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E7FEA" w14:textId="77777777" w:rsidR="00BE6D60" w:rsidRDefault="00BE6D60" w:rsidP="00DF720B">
      <w:pPr>
        <w:spacing w:before="240" w:line="168" w:lineRule="auto"/>
        <w:ind w:right="521"/>
        <w:rPr>
          <w:rFonts w:ascii="AWCONQUERORDIDOT-LIGHT" w:hAnsi="AWCONQUERORDIDOT-LIGHT"/>
          <w:b/>
          <w:bCs/>
          <w:color w:val="3B1F4C"/>
          <w:sz w:val="104"/>
          <w:szCs w:val="104"/>
        </w:rPr>
      </w:pPr>
    </w:p>
    <w:p w14:paraId="27387E75" w14:textId="230ADFE7" w:rsidR="002A16AF" w:rsidRPr="00DF720B" w:rsidRDefault="00DF720B" w:rsidP="00846F30">
      <w:pPr>
        <w:spacing w:before="240" w:line="168" w:lineRule="auto"/>
        <w:ind w:left="567" w:right="521"/>
        <w:jc w:val="center"/>
        <w:rPr>
          <w:rFonts w:ascii="AWCONQUERORDIDOT-LIGHT" w:hAnsi="AWCONQUERORDIDOT-LIGHT"/>
          <w:b/>
          <w:bCs/>
          <w:color w:val="3B1F4C"/>
          <w:sz w:val="96"/>
          <w:szCs w:val="96"/>
        </w:rPr>
      </w:pPr>
      <w:r w:rsidRPr="00DF720B">
        <w:rPr>
          <w:rFonts w:ascii="AWCONQUERORDIDOT-LIGHT" w:hAnsi="AWCONQUERORDIDOT-LIGHT"/>
          <w:b/>
          <w:bCs/>
          <w:color w:val="3B1F4C"/>
          <w:sz w:val="96"/>
          <w:szCs w:val="96"/>
        </w:rPr>
        <w:t xml:space="preserve">Child Going Missing or Absconding Policy </w:t>
      </w:r>
    </w:p>
    <w:p w14:paraId="29664B8E" w14:textId="51B66949" w:rsidR="009D16C2" w:rsidRPr="004D3F80" w:rsidRDefault="00DF720B" w:rsidP="009D16C2">
      <w:pPr>
        <w:rPr>
          <w:shd w:val="clear" w:color="auto" w:fill="FFFFFF"/>
        </w:rPr>
      </w:pPr>
      <w:r w:rsidRPr="004D3F80">
        <w:rPr>
          <w:noProof/>
        </w:rPr>
        <mc:AlternateContent>
          <mc:Choice Requires="wps">
            <w:drawing>
              <wp:anchor distT="0" distB="0" distL="114300" distR="114300" simplePos="0" relativeHeight="251659264" behindDoc="0" locked="0" layoutInCell="1" allowOverlap="1" wp14:anchorId="24C48961" wp14:editId="0932827A">
                <wp:simplePos x="0" y="0"/>
                <wp:positionH relativeFrom="column">
                  <wp:posOffset>-266700</wp:posOffset>
                </wp:positionH>
                <wp:positionV relativeFrom="paragraph">
                  <wp:posOffset>168275</wp:posOffset>
                </wp:positionV>
                <wp:extent cx="6385560" cy="8001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6385560" cy="800100"/>
                        </a:xfrm>
                        <a:prstGeom prst="rect">
                          <a:avLst/>
                        </a:prstGeom>
                        <a:solidFill>
                          <a:schemeClr val="lt1"/>
                        </a:solidFill>
                        <a:ln w="12700">
                          <a:solidFill>
                            <a:prstClr val="black"/>
                          </a:solidFill>
                        </a:ln>
                      </wps:spPr>
                      <wps:txbx>
                        <w:txbxContent>
                          <w:p w14:paraId="47E6666B" w14:textId="32F355B1" w:rsidR="009D16C2" w:rsidRPr="00814CB9" w:rsidRDefault="009D16C2" w:rsidP="009D16C2">
                            <w:pPr>
                              <w:rPr>
                                <w:highlight w:val="yellow"/>
                              </w:rPr>
                            </w:pPr>
                            <w:r w:rsidRPr="00814CB9">
                              <w:rPr>
                                <w:highlight w:val="yellow"/>
                              </w:rPr>
                              <w:t xml:space="preserve">                                                                                                                                                                                    </w:t>
                            </w:r>
                          </w:p>
                          <w:p w14:paraId="6CF3F92D" w14:textId="77777777" w:rsidR="009D16C2" w:rsidRPr="00814CB9" w:rsidRDefault="009D16C2" w:rsidP="009D16C2">
                            <w:pPr>
                              <w:rPr>
                                <w:highlight w:val="yellow"/>
                              </w:rPr>
                            </w:pPr>
                            <w:r w:rsidRPr="00814CB9">
                              <w:rPr>
                                <w:highlight w:val="yellow"/>
                              </w:rPr>
                              <w:t>This is a model policy for all Vine schools that has been reviewed and adapted for XXX school.</w:t>
                            </w:r>
                          </w:p>
                          <w:p w14:paraId="66AB192C" w14:textId="3C2B2EB5" w:rsidR="009D16C2" w:rsidRPr="00814CB9" w:rsidRDefault="009D16C2" w:rsidP="009D16C2"/>
                          <w:p w14:paraId="4CF1A77E" w14:textId="77777777" w:rsidR="009D16C2" w:rsidRPr="00814CB9" w:rsidRDefault="009D16C2" w:rsidP="009D16C2"/>
                          <w:p w14:paraId="6DB365F0" w14:textId="77777777" w:rsidR="009D16C2" w:rsidRPr="00814CB9" w:rsidRDefault="009D16C2" w:rsidP="009D16C2"/>
                          <w:p w14:paraId="165A87E0" w14:textId="77777777" w:rsidR="009D16C2" w:rsidRPr="00814CB9" w:rsidRDefault="009D16C2" w:rsidP="009D16C2">
                            <w:r w:rsidRPr="00814CB9">
                              <w:t>T</w:t>
                            </w:r>
                          </w:p>
                          <w:p w14:paraId="2A1B4E34" w14:textId="77777777" w:rsidR="009D16C2" w:rsidRPr="00814CB9" w:rsidRDefault="009D16C2" w:rsidP="009D16C2"/>
                          <w:p w14:paraId="7493F2B6" w14:textId="77777777" w:rsidR="009D16C2" w:rsidRPr="00814CB9" w:rsidRDefault="009D16C2" w:rsidP="009D16C2"/>
                          <w:p w14:paraId="6AD31771" w14:textId="77777777" w:rsidR="009D16C2" w:rsidRPr="00814CB9" w:rsidRDefault="009D16C2" w:rsidP="009D16C2">
                            <w:r w:rsidRPr="00814CB9">
                              <w:t>or</w:t>
                            </w:r>
                          </w:p>
                          <w:p w14:paraId="3F373679" w14:textId="77777777" w:rsidR="009D16C2" w:rsidRPr="00814CB9" w:rsidRDefault="009D16C2" w:rsidP="009D16C2"/>
                          <w:p w14:paraId="44319381" w14:textId="77777777" w:rsidR="009D16C2" w:rsidRPr="00814CB9" w:rsidRDefault="009D16C2" w:rsidP="009D16C2"/>
                          <w:p w14:paraId="3CF483A5" w14:textId="1EA3D2CA" w:rsidR="009D16C2" w:rsidRPr="00814CB9" w:rsidRDefault="00DF720B" w:rsidP="009D16C2">
                            <w:r>
                              <w:t>hi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48961" id="_x0000_t202" coordsize="21600,21600" o:spt="202" path="m,l,21600r21600,l21600,xe">
                <v:stroke joinstyle="miter"/>
                <v:path gradientshapeok="t" o:connecttype="rect"/>
              </v:shapetype>
              <v:shape id="Text Box 3" o:spid="_x0000_s1026" type="#_x0000_t202" style="position:absolute;margin-left:-21pt;margin-top:13.25pt;width:502.8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" fillcolor="white [3201]" strokeweight="1pt">
                <v:textbox>
                  <w:txbxContent>
                    <w:p w14:paraId="47E6666B" w14:textId="32F355B1" w:rsidR="009D16C2" w:rsidRPr="00814CB9" w:rsidRDefault="009D16C2" w:rsidP="009D16C2">
                      <w:pPr>
                        <w:rPr>
                          <w:highlight w:val="yellow"/>
                        </w:rPr>
                      </w:pPr>
                      <w:r w:rsidRPr="00814CB9">
                        <w:rPr>
                          <w:highlight w:val="yellow"/>
                        </w:rPr>
                        <w:t xml:space="preserve">                                                                                                                                                                                    </w:t>
                      </w:r>
                    </w:p>
                    <w:p w14:paraId="6CF3F92D" w14:textId="77777777" w:rsidR="009D16C2" w:rsidRPr="00814CB9" w:rsidRDefault="009D16C2" w:rsidP="009D16C2">
                      <w:pPr>
                        <w:rPr>
                          <w:highlight w:val="yellow"/>
                        </w:rPr>
                      </w:pPr>
                      <w:r w:rsidRPr="00814CB9">
                        <w:rPr>
                          <w:highlight w:val="yellow"/>
                        </w:rPr>
                        <w:t>This is a model policy for all Vine schools that has been reviewed and adapted for XXX school.</w:t>
                      </w:r>
                    </w:p>
                    <w:p w14:paraId="66AB192C" w14:textId="3C2B2EB5" w:rsidR="009D16C2" w:rsidRPr="00814CB9" w:rsidRDefault="009D16C2" w:rsidP="009D16C2"/>
                    <w:p w14:paraId="4CF1A77E" w14:textId="77777777" w:rsidR="009D16C2" w:rsidRPr="00814CB9" w:rsidRDefault="009D16C2" w:rsidP="009D16C2"/>
                    <w:p w14:paraId="6DB365F0" w14:textId="77777777" w:rsidR="009D16C2" w:rsidRPr="00814CB9" w:rsidRDefault="009D16C2" w:rsidP="009D16C2"/>
                    <w:p w14:paraId="165A87E0" w14:textId="77777777" w:rsidR="009D16C2" w:rsidRPr="00814CB9" w:rsidRDefault="009D16C2" w:rsidP="009D16C2">
                      <w:r w:rsidRPr="00814CB9">
                        <w:t>T</w:t>
                      </w:r>
                    </w:p>
                    <w:p w14:paraId="2A1B4E34" w14:textId="77777777" w:rsidR="009D16C2" w:rsidRPr="00814CB9" w:rsidRDefault="009D16C2" w:rsidP="009D16C2"/>
                    <w:p w14:paraId="7493F2B6" w14:textId="77777777" w:rsidR="009D16C2" w:rsidRPr="00814CB9" w:rsidRDefault="009D16C2" w:rsidP="009D16C2"/>
                    <w:p w14:paraId="6AD31771" w14:textId="77777777" w:rsidR="009D16C2" w:rsidRPr="00814CB9" w:rsidRDefault="009D16C2" w:rsidP="009D16C2">
                      <w:r w:rsidRPr="00814CB9">
                        <w:t>or</w:t>
                      </w:r>
                    </w:p>
                    <w:p w14:paraId="3F373679" w14:textId="77777777" w:rsidR="009D16C2" w:rsidRPr="00814CB9" w:rsidRDefault="009D16C2" w:rsidP="009D16C2"/>
                    <w:p w14:paraId="44319381" w14:textId="77777777" w:rsidR="009D16C2" w:rsidRPr="00814CB9" w:rsidRDefault="009D16C2" w:rsidP="009D16C2"/>
                    <w:p w14:paraId="3CF483A5" w14:textId="1EA3D2CA" w:rsidR="009D16C2" w:rsidRPr="00814CB9" w:rsidRDefault="00DF720B" w:rsidP="009D16C2">
                      <w:r>
                        <w:t>hi</w:t>
                      </w:r>
                    </w:p>
                  </w:txbxContent>
                </v:textbox>
              </v:shape>
            </w:pict>
          </mc:Fallback>
        </mc:AlternateContent>
      </w:r>
    </w:p>
    <w:p w14:paraId="546D4740" w14:textId="0A35EC49" w:rsidR="009D16C2" w:rsidRPr="004D3F80" w:rsidRDefault="009D16C2" w:rsidP="009D16C2">
      <w:pPr>
        <w:rPr>
          <w:shd w:val="clear" w:color="auto" w:fill="FFFFFF"/>
        </w:rPr>
      </w:pPr>
    </w:p>
    <w:p w14:paraId="7F5332B8" w14:textId="77777777" w:rsidR="009D16C2" w:rsidRPr="004D3F80" w:rsidRDefault="009D16C2" w:rsidP="009D16C2">
      <w:pPr>
        <w:jc w:val="center"/>
      </w:pPr>
    </w:p>
    <w:p w14:paraId="35CDC032" w14:textId="77777777" w:rsidR="009D16C2" w:rsidRPr="004D3F80" w:rsidRDefault="009D16C2" w:rsidP="009D16C2">
      <w:pPr>
        <w:jc w:val="center"/>
      </w:pPr>
    </w:p>
    <w:p w14:paraId="315301AD" w14:textId="77777777" w:rsidR="009D16C2" w:rsidRPr="004D3F80" w:rsidRDefault="009D16C2" w:rsidP="009D16C2">
      <w:pPr>
        <w:jc w:val="center"/>
      </w:pPr>
    </w:p>
    <w:p w14:paraId="58741693" w14:textId="77777777" w:rsidR="009D16C2" w:rsidRPr="004D3F80" w:rsidRDefault="009D16C2" w:rsidP="009D16C2"/>
    <w:tbl>
      <w:tblPr>
        <w:tblStyle w:val="TableGrid"/>
        <w:tblpPr w:leftFromText="180" w:rightFromText="180" w:vertAnchor="text" w:horzAnchor="margin" w:tblpXSpec="center"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06"/>
        <w:gridCol w:w="4106"/>
      </w:tblGrid>
      <w:tr w:rsidR="009D16C2" w:rsidRPr="004D3F80" w14:paraId="35389AB4" w14:textId="77777777" w:rsidTr="00211398">
        <w:tc>
          <w:tcPr>
            <w:tcW w:w="4106" w:type="dxa"/>
          </w:tcPr>
          <w:p w14:paraId="7892DF3D" w14:textId="77777777" w:rsidR="009D16C2" w:rsidRPr="00B544BC" w:rsidRDefault="009D16C2" w:rsidP="00211398">
            <w:r w:rsidRPr="00B544BC">
              <w:t>Policy Reference:</w:t>
            </w:r>
          </w:p>
        </w:tc>
        <w:tc>
          <w:tcPr>
            <w:tcW w:w="4106" w:type="dxa"/>
            <w:shd w:val="clear" w:color="auto" w:fill="auto"/>
          </w:tcPr>
          <w:p w14:paraId="358B1F32" w14:textId="77777777" w:rsidR="009D16C2" w:rsidRPr="005F1ED9" w:rsidRDefault="009D16C2" w:rsidP="00211398">
            <w:pPr>
              <w:rPr>
                <w:color w:val="385623" w:themeColor="accent6" w:themeShade="80"/>
              </w:rPr>
            </w:pPr>
            <w:r w:rsidRPr="005F1ED9">
              <w:rPr>
                <w:color w:val="385623" w:themeColor="accent6" w:themeShade="80"/>
              </w:rPr>
              <w:t>S010</w:t>
            </w:r>
          </w:p>
        </w:tc>
      </w:tr>
      <w:tr w:rsidR="009D16C2" w:rsidRPr="004D3F80" w14:paraId="5A02C9CF" w14:textId="77777777" w:rsidTr="00211398">
        <w:tc>
          <w:tcPr>
            <w:tcW w:w="4106" w:type="dxa"/>
          </w:tcPr>
          <w:p w14:paraId="5793C78D" w14:textId="77777777" w:rsidR="009D16C2" w:rsidRPr="00B544BC" w:rsidRDefault="009D16C2" w:rsidP="00211398">
            <w:r w:rsidRPr="00B544BC">
              <w:t>Approved by Vine Schools Trust on:</w:t>
            </w:r>
          </w:p>
        </w:tc>
        <w:tc>
          <w:tcPr>
            <w:tcW w:w="4106" w:type="dxa"/>
            <w:shd w:val="clear" w:color="auto" w:fill="auto"/>
          </w:tcPr>
          <w:p w14:paraId="5B5B5618" w14:textId="19C18E8D" w:rsidR="009D16C2" w:rsidRPr="005F1ED9" w:rsidRDefault="009D16C2" w:rsidP="00211398">
            <w:pPr>
              <w:rPr>
                <w:color w:val="385623" w:themeColor="accent6" w:themeShade="80"/>
              </w:rPr>
            </w:pPr>
            <w:r w:rsidRPr="005F1ED9">
              <w:rPr>
                <w:color w:val="385623" w:themeColor="accent6" w:themeShade="80"/>
              </w:rPr>
              <w:t>Summer 2</w:t>
            </w:r>
            <w:r w:rsidR="00F0079A">
              <w:rPr>
                <w:color w:val="385623" w:themeColor="accent6" w:themeShade="80"/>
              </w:rPr>
              <w:t>3</w:t>
            </w:r>
          </w:p>
        </w:tc>
      </w:tr>
      <w:tr w:rsidR="009D16C2" w:rsidRPr="004D3F80" w14:paraId="437CFABA" w14:textId="77777777" w:rsidTr="00211398">
        <w:tc>
          <w:tcPr>
            <w:tcW w:w="4106" w:type="dxa"/>
          </w:tcPr>
          <w:p w14:paraId="3804E40A" w14:textId="77777777" w:rsidR="009D16C2" w:rsidRPr="00B544BC" w:rsidRDefault="009D16C2" w:rsidP="00211398">
            <w:r w:rsidRPr="00B544BC">
              <w:t>Adopted by this school on:</w:t>
            </w:r>
          </w:p>
        </w:tc>
        <w:tc>
          <w:tcPr>
            <w:tcW w:w="4106" w:type="dxa"/>
            <w:shd w:val="clear" w:color="auto" w:fill="auto"/>
          </w:tcPr>
          <w:p w14:paraId="2EAD254E" w14:textId="0F6A07AA" w:rsidR="009D16C2" w:rsidRPr="005F1ED9" w:rsidRDefault="009D16C2" w:rsidP="00211398">
            <w:pPr>
              <w:rPr>
                <w:color w:val="385623" w:themeColor="accent6" w:themeShade="80"/>
              </w:rPr>
            </w:pPr>
            <w:r w:rsidRPr="005F1ED9">
              <w:rPr>
                <w:color w:val="385623" w:themeColor="accent6" w:themeShade="80"/>
              </w:rPr>
              <w:t>Summer 2</w:t>
            </w:r>
            <w:r w:rsidR="00F0079A">
              <w:rPr>
                <w:color w:val="385623" w:themeColor="accent6" w:themeShade="80"/>
              </w:rPr>
              <w:t>3</w:t>
            </w:r>
          </w:p>
        </w:tc>
      </w:tr>
      <w:tr w:rsidR="009D16C2" w:rsidRPr="004D3F80" w14:paraId="5A266A43" w14:textId="77777777" w:rsidTr="00211398">
        <w:tc>
          <w:tcPr>
            <w:tcW w:w="4106" w:type="dxa"/>
          </w:tcPr>
          <w:p w14:paraId="2CAB7FCC" w14:textId="77777777" w:rsidR="009D16C2" w:rsidRPr="00B544BC" w:rsidRDefault="009D16C2" w:rsidP="00211398">
            <w:r w:rsidRPr="00B544BC">
              <w:t>Next review:</w:t>
            </w:r>
          </w:p>
        </w:tc>
        <w:tc>
          <w:tcPr>
            <w:tcW w:w="4106" w:type="dxa"/>
            <w:shd w:val="clear" w:color="auto" w:fill="auto"/>
          </w:tcPr>
          <w:p w14:paraId="4A5280DD" w14:textId="3E3D59C3" w:rsidR="009D16C2" w:rsidRPr="005F1ED9" w:rsidRDefault="009D16C2" w:rsidP="00211398">
            <w:pPr>
              <w:rPr>
                <w:color w:val="385623" w:themeColor="accent6" w:themeShade="80"/>
              </w:rPr>
            </w:pPr>
            <w:r w:rsidRPr="005F1ED9">
              <w:rPr>
                <w:color w:val="385623" w:themeColor="accent6" w:themeShade="80"/>
              </w:rPr>
              <w:t>Summer 2</w:t>
            </w:r>
            <w:r w:rsidR="00F0079A">
              <w:rPr>
                <w:color w:val="385623" w:themeColor="accent6" w:themeShade="80"/>
              </w:rPr>
              <w:t>4</w:t>
            </w:r>
          </w:p>
        </w:tc>
      </w:tr>
    </w:tbl>
    <w:p w14:paraId="0EC76D3A" w14:textId="77777777" w:rsidR="009D16C2" w:rsidRPr="004D3F80" w:rsidRDefault="009D16C2" w:rsidP="009D16C2"/>
    <w:p w14:paraId="13B5F83B" w14:textId="77777777" w:rsidR="009D16C2" w:rsidRPr="004D3F80" w:rsidRDefault="009D16C2" w:rsidP="009D16C2"/>
    <w:p w14:paraId="47009EB7" w14:textId="77777777" w:rsidR="009D16C2" w:rsidRPr="004D3F80" w:rsidRDefault="009D16C2" w:rsidP="009D16C2"/>
    <w:p w14:paraId="7DD59D8E" w14:textId="77777777" w:rsidR="009D16C2" w:rsidRPr="004D3F80" w:rsidRDefault="009D16C2" w:rsidP="009D16C2"/>
    <w:p w14:paraId="070A50F1" w14:textId="77777777" w:rsidR="009D16C2" w:rsidRPr="004D3F80" w:rsidRDefault="009D16C2" w:rsidP="009D16C2"/>
    <w:p w14:paraId="31CFE6DF" w14:textId="77777777" w:rsidR="009D16C2" w:rsidRPr="004D3F80" w:rsidRDefault="009D16C2" w:rsidP="009D16C2"/>
    <w:p w14:paraId="0FD8D121" w14:textId="77777777" w:rsidR="009D16C2" w:rsidRPr="004D3F80" w:rsidRDefault="009D16C2" w:rsidP="009D16C2"/>
    <w:p w14:paraId="0BDBA9D8" w14:textId="77777777" w:rsidR="009D16C2" w:rsidRPr="004D3F80" w:rsidRDefault="009D16C2" w:rsidP="009D16C2"/>
    <w:p w14:paraId="050F888E" w14:textId="77777777" w:rsidR="009D16C2" w:rsidRDefault="009D16C2" w:rsidP="009D16C2"/>
    <w:p w14:paraId="3FF67532" w14:textId="77777777" w:rsidR="009D16C2" w:rsidRDefault="009D16C2" w:rsidP="009D16C2">
      <w:pPr>
        <w:tabs>
          <w:tab w:val="left" w:pos="5770"/>
        </w:tabs>
        <w:spacing w:before="45" w:after="45"/>
        <w:rPr>
          <w:rFonts w:ascii="Calibri" w:eastAsia="Calibri" w:hAnsi="Calibri" w:cs="Calibri"/>
          <w:b/>
          <w:bCs/>
          <w:sz w:val="44"/>
          <w:szCs w:val="44"/>
        </w:rPr>
      </w:pPr>
      <w:r>
        <w:rPr>
          <w:rFonts w:ascii="Calibri" w:eastAsia="Calibri" w:hAnsi="Calibri" w:cs="Calibri"/>
          <w:b/>
          <w:bCs/>
          <w:sz w:val="44"/>
          <w:szCs w:val="44"/>
        </w:rPr>
        <w:tab/>
      </w:r>
    </w:p>
    <w:p w14:paraId="2AD268FC" w14:textId="77777777" w:rsidR="000D1BBE" w:rsidRDefault="000D1BBE" w:rsidP="009D16C2">
      <w:pPr>
        <w:spacing w:before="45" w:after="45"/>
        <w:jc w:val="center"/>
        <w:rPr>
          <w:rFonts w:ascii="Calibri" w:eastAsia="Calibri" w:hAnsi="Calibri" w:cs="Calibri"/>
          <w:b/>
          <w:bCs/>
          <w:sz w:val="44"/>
          <w:szCs w:val="44"/>
        </w:rPr>
      </w:pPr>
    </w:p>
    <w:p w14:paraId="6CFACF2F" w14:textId="77524949" w:rsidR="009D16C2" w:rsidRDefault="009D16C2" w:rsidP="009D16C2">
      <w:pPr>
        <w:spacing w:before="45" w:after="45"/>
        <w:jc w:val="center"/>
        <w:rPr>
          <w:rFonts w:ascii="Calibri" w:eastAsia="Calibri" w:hAnsi="Calibri" w:cs="Calibri"/>
          <w:b/>
          <w:bCs/>
          <w:sz w:val="44"/>
          <w:szCs w:val="44"/>
        </w:rPr>
      </w:pPr>
      <w:r w:rsidRPr="00E0053E">
        <w:rPr>
          <w:noProof/>
        </w:rPr>
        <w:drawing>
          <wp:inline distT="0" distB="0" distL="0" distR="0" wp14:anchorId="2FE4DE93" wp14:editId="7A3B6A64">
            <wp:extent cx="879475" cy="507291"/>
            <wp:effectExtent l="0" t="0" r="0" b="7620"/>
            <wp:docPr id="766907777" name="Picture 76690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07777" name="Picture 766907777"/>
                    <pic:cNvPicPr/>
                  </pic:nvPicPr>
                  <pic:blipFill>
                    <a:blip r:embed="rId7"/>
                    <a:stretch>
                      <a:fillRect/>
                    </a:stretch>
                  </pic:blipFill>
                  <pic:spPr>
                    <a:xfrm>
                      <a:off x="0" y="0"/>
                      <a:ext cx="911517" cy="525773"/>
                    </a:xfrm>
                    <a:prstGeom prst="rect">
                      <a:avLst/>
                    </a:prstGeom>
                  </pic:spPr>
                </pic:pic>
              </a:graphicData>
            </a:graphic>
          </wp:inline>
        </w:drawing>
      </w:r>
    </w:p>
    <w:p w14:paraId="6CEB3DF9" w14:textId="77777777" w:rsidR="009D16C2" w:rsidRDefault="009D16C2" w:rsidP="009D16C2">
      <w:pPr>
        <w:spacing w:before="45" w:after="45"/>
        <w:jc w:val="center"/>
        <w:rPr>
          <w:rFonts w:ascii="Calibri" w:eastAsia="Calibri" w:hAnsi="Calibri" w:cs="Calibri"/>
          <w:b/>
          <w:bCs/>
          <w:sz w:val="44"/>
          <w:szCs w:val="44"/>
        </w:rPr>
      </w:pPr>
    </w:p>
    <w:p w14:paraId="17B57C0F" w14:textId="77777777" w:rsidR="009D16C2" w:rsidRPr="004E3AFA" w:rsidRDefault="009D16C2" w:rsidP="009D16C2">
      <w:pPr>
        <w:spacing w:before="45" w:after="45"/>
        <w:jc w:val="center"/>
        <w:rPr>
          <w:rFonts w:ascii="Calibri" w:eastAsia="Calibri" w:hAnsi="Calibri" w:cs="Calibri"/>
          <w:b/>
          <w:bCs/>
          <w:sz w:val="44"/>
          <w:szCs w:val="44"/>
        </w:rPr>
      </w:pPr>
      <w:r w:rsidRPr="004E3AFA">
        <w:rPr>
          <w:rFonts w:ascii="Calibri" w:eastAsia="Calibri" w:hAnsi="Calibri" w:cs="Calibri"/>
          <w:b/>
          <w:bCs/>
          <w:sz w:val="44"/>
          <w:szCs w:val="44"/>
        </w:rPr>
        <w:t>Vision &amp; Values</w:t>
      </w:r>
    </w:p>
    <w:tbl>
      <w:tblPr>
        <w:tblStyle w:val="TableGrid2"/>
        <w:tblpPr w:leftFromText="180" w:rightFromText="180" w:vertAnchor="text" w:horzAnchor="margin" w:tblpXSpec="center" w:tblpY="783"/>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9923"/>
      </w:tblGrid>
      <w:tr w:rsidR="009D16C2" w:rsidRPr="004E3AFA" w14:paraId="1DE01448" w14:textId="77777777" w:rsidTr="00211398">
        <w:trPr>
          <w:trHeight w:val="249"/>
        </w:trPr>
        <w:tc>
          <w:tcPr>
            <w:tcW w:w="704" w:type="dxa"/>
          </w:tcPr>
          <w:p w14:paraId="28651601"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p>
        </w:tc>
        <w:tc>
          <w:tcPr>
            <w:tcW w:w="9923" w:type="dxa"/>
          </w:tcPr>
          <w:p w14:paraId="4909F3F0"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V</w:t>
            </w:r>
            <w:r w:rsidRPr="004E3AFA">
              <w:rPr>
                <w:rFonts w:ascii="Gill Sans MT" w:hAnsi="Gill Sans MT"/>
                <w:b/>
                <w:color w:val="98C32C"/>
                <w:sz w:val="36"/>
                <w:szCs w:val="20"/>
              </w:rPr>
              <w:t>aluing every person</w:t>
            </w:r>
          </w:p>
        </w:tc>
      </w:tr>
      <w:tr w:rsidR="009D16C2" w:rsidRPr="004E3AFA" w14:paraId="7B308198" w14:textId="77777777" w:rsidTr="00211398">
        <w:trPr>
          <w:trHeight w:val="249"/>
        </w:trPr>
        <w:tc>
          <w:tcPr>
            <w:tcW w:w="704" w:type="dxa"/>
          </w:tcPr>
          <w:p w14:paraId="3876DCAF"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p>
        </w:tc>
        <w:tc>
          <w:tcPr>
            <w:tcW w:w="9923" w:type="dxa"/>
          </w:tcPr>
          <w:p w14:paraId="42FCE6D6"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I</w:t>
            </w:r>
            <w:r w:rsidRPr="004E3AFA">
              <w:rPr>
                <w:rFonts w:ascii="Gill Sans MT" w:hAnsi="Gill Sans MT"/>
                <w:b/>
                <w:color w:val="98C32C"/>
                <w:sz w:val="36"/>
                <w:szCs w:val="20"/>
              </w:rPr>
              <w:t>nspiring great teaching</w:t>
            </w:r>
          </w:p>
        </w:tc>
      </w:tr>
      <w:tr w:rsidR="009D16C2" w:rsidRPr="004E3AFA" w14:paraId="2FD36914" w14:textId="77777777" w:rsidTr="00211398">
        <w:trPr>
          <w:trHeight w:val="510"/>
        </w:trPr>
        <w:tc>
          <w:tcPr>
            <w:tcW w:w="704" w:type="dxa"/>
          </w:tcPr>
          <w:p w14:paraId="0EE8ACF7"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p>
        </w:tc>
        <w:tc>
          <w:tcPr>
            <w:tcW w:w="9923" w:type="dxa"/>
          </w:tcPr>
          <w:p w14:paraId="0F40463E"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N</w:t>
            </w:r>
            <w:r w:rsidRPr="004E3AFA">
              <w:rPr>
                <w:rFonts w:ascii="Gill Sans MT" w:hAnsi="Gill Sans MT"/>
                <w:b/>
                <w:color w:val="98C32C"/>
                <w:sz w:val="36"/>
                <w:szCs w:val="20"/>
              </w:rPr>
              <w:t>urturing academic excellence and Christian Character</w:t>
            </w:r>
          </w:p>
        </w:tc>
      </w:tr>
      <w:tr w:rsidR="009D16C2" w:rsidRPr="004E3AFA" w14:paraId="39E2AB4F" w14:textId="77777777" w:rsidTr="00211398">
        <w:trPr>
          <w:trHeight w:val="474"/>
        </w:trPr>
        <w:tc>
          <w:tcPr>
            <w:tcW w:w="704" w:type="dxa"/>
          </w:tcPr>
          <w:p w14:paraId="5C72F2B7" w14:textId="77777777" w:rsidR="009D16C2" w:rsidRPr="004E3AFA" w:rsidRDefault="009D16C2" w:rsidP="00211398">
            <w:pPr>
              <w:tabs>
                <w:tab w:val="center" w:pos="4153"/>
                <w:tab w:val="right" w:pos="8306"/>
              </w:tabs>
              <w:spacing w:after="120"/>
              <w:ind w:left="709" w:hanging="709"/>
              <w:jc w:val="center"/>
              <w:rPr>
                <w:rFonts w:ascii="Gill Sans MT" w:hAnsi="Gill Sans MT"/>
                <w:b/>
                <w:color w:val="7030A0"/>
                <w:sz w:val="36"/>
                <w:szCs w:val="20"/>
              </w:rPr>
            </w:pPr>
            <w:r w:rsidRPr="004E3AFA">
              <w:rPr>
                <w:rFonts w:ascii="Gill Sans MT" w:hAnsi="Gill Sans MT"/>
                <w:b/>
                <w:color w:val="7030A0"/>
                <w:sz w:val="36"/>
                <w:szCs w:val="20"/>
              </w:rPr>
              <w:t>E</w:t>
            </w:r>
          </w:p>
        </w:tc>
        <w:tc>
          <w:tcPr>
            <w:tcW w:w="9923" w:type="dxa"/>
          </w:tcPr>
          <w:p w14:paraId="40D63723" w14:textId="77777777" w:rsidR="009D16C2" w:rsidRDefault="009D16C2" w:rsidP="00211398">
            <w:pPr>
              <w:tabs>
                <w:tab w:val="center" w:pos="4153"/>
                <w:tab w:val="right" w:pos="8306"/>
              </w:tabs>
              <w:spacing w:after="120"/>
              <w:ind w:left="709" w:hanging="709"/>
              <w:jc w:val="center"/>
              <w:rPr>
                <w:rFonts w:ascii="Gill Sans MT" w:hAnsi="Gill Sans MT"/>
                <w:b/>
                <w:color w:val="98C32C"/>
                <w:sz w:val="36"/>
                <w:szCs w:val="20"/>
              </w:rPr>
            </w:pPr>
            <w:r w:rsidRPr="004E3AFA">
              <w:rPr>
                <w:rFonts w:ascii="Gill Sans MT" w:hAnsi="Gill Sans MT"/>
                <w:b/>
                <w:color w:val="7030A0"/>
                <w:sz w:val="36"/>
                <w:szCs w:val="20"/>
              </w:rPr>
              <w:t>E</w:t>
            </w:r>
            <w:r w:rsidRPr="004E3AFA">
              <w:rPr>
                <w:rFonts w:ascii="Gill Sans MT" w:hAnsi="Gill Sans MT"/>
                <w:b/>
                <w:color w:val="98C32C"/>
                <w:sz w:val="36"/>
                <w:szCs w:val="20"/>
              </w:rPr>
              <w:t>xcelling, unlocking great potential</w:t>
            </w:r>
          </w:p>
          <w:p w14:paraId="750E1FB0" w14:textId="77777777" w:rsidR="009D16C2" w:rsidRPr="004E3AFA" w:rsidRDefault="009D16C2" w:rsidP="00211398">
            <w:pPr>
              <w:tabs>
                <w:tab w:val="center" w:pos="4153"/>
                <w:tab w:val="right" w:pos="8306"/>
              </w:tabs>
              <w:spacing w:after="120"/>
              <w:ind w:left="709" w:hanging="709"/>
              <w:jc w:val="center"/>
              <w:rPr>
                <w:rFonts w:ascii="Gill Sans MT" w:hAnsi="Gill Sans MT"/>
                <w:b/>
                <w:color w:val="98C32C"/>
                <w:sz w:val="36"/>
                <w:szCs w:val="20"/>
              </w:rPr>
            </w:pPr>
          </w:p>
        </w:tc>
      </w:tr>
    </w:tbl>
    <w:p w14:paraId="47D2BFA7" w14:textId="77777777" w:rsidR="009D16C2" w:rsidRDefault="009D16C2" w:rsidP="009D16C2"/>
    <w:p w14:paraId="7B0F4E38" w14:textId="77777777" w:rsidR="009D16C2" w:rsidRDefault="009D16C2" w:rsidP="009D16C2"/>
    <w:p w14:paraId="1538B168" w14:textId="77777777" w:rsidR="009D16C2" w:rsidRDefault="009D16C2" w:rsidP="009D16C2"/>
    <w:p w14:paraId="3AFAAE62" w14:textId="77777777" w:rsidR="009D16C2" w:rsidRDefault="009D16C2" w:rsidP="009D16C2">
      <w:pPr>
        <w:jc w:val="center"/>
      </w:pPr>
      <w:r>
        <w:rPr>
          <w:noProof/>
        </w:rPr>
        <w:drawing>
          <wp:inline distT="0" distB="0" distL="0" distR="0" wp14:anchorId="546D78FC" wp14:editId="06C742BA">
            <wp:extent cx="3438525" cy="4206875"/>
            <wp:effectExtent l="0" t="0" r="952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8525" cy="4206875"/>
                    </a:xfrm>
                    <a:prstGeom prst="rect">
                      <a:avLst/>
                    </a:prstGeom>
                    <a:noFill/>
                  </pic:spPr>
                </pic:pic>
              </a:graphicData>
            </a:graphic>
          </wp:inline>
        </w:drawing>
      </w:r>
    </w:p>
    <w:p w14:paraId="3E00CA02" w14:textId="77777777" w:rsidR="009D16C2" w:rsidRDefault="009D16C2" w:rsidP="009D16C2">
      <w:pPr>
        <w:jc w:val="center"/>
      </w:pPr>
    </w:p>
    <w:p w14:paraId="3F52717D" w14:textId="77777777" w:rsidR="009D16C2" w:rsidRDefault="009D16C2" w:rsidP="009D16C2">
      <w:pPr>
        <w:jc w:val="center"/>
      </w:pPr>
    </w:p>
    <w:p w14:paraId="58D89C2E" w14:textId="77777777" w:rsidR="009D16C2" w:rsidRDefault="009D16C2" w:rsidP="009D16C2">
      <w:pPr>
        <w:jc w:val="center"/>
      </w:pPr>
    </w:p>
    <w:p w14:paraId="08EC6D67" w14:textId="77777777" w:rsidR="009D16C2" w:rsidRDefault="009D16C2" w:rsidP="009D16C2">
      <w:pPr>
        <w:jc w:val="center"/>
      </w:pPr>
    </w:p>
    <w:p w14:paraId="771CE1FB" w14:textId="77777777" w:rsidR="000D1BBE" w:rsidRPr="00D24008" w:rsidRDefault="000D1BBE" w:rsidP="000D1BBE">
      <w:pPr>
        <w:rPr>
          <w:bCs/>
        </w:rPr>
      </w:pPr>
      <w:r w:rsidRPr="00D24008">
        <w:rPr>
          <w:bCs/>
        </w:rPr>
        <w:t xml:space="preserve">Please note – this is NOT a policy for Children Missing Education (CME). </w:t>
      </w:r>
    </w:p>
    <w:p w14:paraId="2A16536B" w14:textId="77777777" w:rsidR="000D1BBE" w:rsidRPr="00D24008" w:rsidRDefault="000D1BBE" w:rsidP="000D1BBE">
      <w:pPr>
        <w:rPr>
          <w:bCs/>
        </w:rPr>
      </w:pPr>
      <w:r w:rsidRPr="00D24008">
        <w:rPr>
          <w:bCs/>
        </w:rPr>
        <w:t xml:space="preserve">For CME guidance and procedures, Essex VST Schools should go to Essex Schools Infolink </w:t>
      </w:r>
      <w:hyperlink r:id="rId9" w:history="1">
        <w:r w:rsidRPr="00D24008">
          <w:rPr>
            <w:rStyle w:val="Hyperlink"/>
            <w:bCs/>
          </w:rPr>
          <w:t>https://schools.essex.gov.uk/pupils/education_compliance/Pages/children_missing_education.aspx</w:t>
        </w:r>
      </w:hyperlink>
    </w:p>
    <w:p w14:paraId="358B05D1" w14:textId="77777777" w:rsidR="000D1BBE" w:rsidRPr="00D24008" w:rsidRDefault="000D1BBE" w:rsidP="000D1BBE">
      <w:pPr>
        <w:rPr>
          <w:bCs/>
        </w:rPr>
      </w:pPr>
      <w:r w:rsidRPr="00D24008">
        <w:rPr>
          <w:bCs/>
        </w:rPr>
        <w:t xml:space="preserve">VST Thurrock schools should go to                                                                                                         </w:t>
      </w:r>
      <w:hyperlink r:id="rId10" w:history="1">
        <w:r w:rsidRPr="00D24008">
          <w:rPr>
            <w:rStyle w:val="Hyperlink"/>
            <w:bCs/>
          </w:rPr>
          <w:t>https://www.thurrock.gov.uk/children-missingeducation/overview</w:t>
        </w:r>
      </w:hyperlink>
    </w:p>
    <w:p w14:paraId="316AE384" w14:textId="77777777" w:rsidR="000D1BBE" w:rsidRPr="005F1ED9" w:rsidRDefault="000D1BBE" w:rsidP="000D1BBE">
      <w:pPr>
        <w:rPr>
          <w:b/>
          <w:bCs/>
        </w:rPr>
      </w:pPr>
    </w:p>
    <w:p w14:paraId="6CA70875" w14:textId="0A65F40A" w:rsidR="000D1BBE" w:rsidRDefault="00155786" w:rsidP="000D1BBE">
      <w:pPr>
        <w:rPr>
          <w:rFonts w:eastAsia="Calibri"/>
          <w:b/>
          <w:snapToGrid w:val="0"/>
          <w:color w:val="262626"/>
          <w:highlight w:val="yellow"/>
        </w:rPr>
      </w:pPr>
      <w:r>
        <w:rPr>
          <w:rFonts w:eastAsia="Calibri"/>
          <w:b/>
          <w:snapToGrid w:val="0"/>
          <w:color w:val="262626"/>
          <w:highlight w:val="yellow"/>
        </w:rPr>
        <w:t>This policy should be read in conjunction with the school Child Protection Policy</w:t>
      </w:r>
      <w:r w:rsidR="00C31229">
        <w:rPr>
          <w:rFonts w:eastAsia="Calibri"/>
          <w:b/>
          <w:snapToGrid w:val="0"/>
          <w:color w:val="262626"/>
          <w:highlight w:val="yellow"/>
        </w:rPr>
        <w:t xml:space="preserve"> and in particular Appendix C – Missing Child Protocol.</w:t>
      </w:r>
    </w:p>
    <w:p w14:paraId="5EFC519C" w14:textId="5470A136" w:rsidR="000D1BBE" w:rsidRPr="005F1ED9" w:rsidRDefault="000D1BBE" w:rsidP="000D1BBE">
      <w:pPr>
        <w:rPr>
          <w:rFonts w:eastAsia="Calibri"/>
          <w:b/>
          <w:snapToGrid w:val="0"/>
        </w:rPr>
      </w:pPr>
      <w:r w:rsidRPr="005F1ED9">
        <w:rPr>
          <w:rFonts w:eastAsia="Calibri"/>
          <w:b/>
          <w:snapToGrid w:val="0"/>
        </w:rPr>
        <w:t xml:space="preserve">Changes to previous edition </w:t>
      </w:r>
      <w:r>
        <w:rPr>
          <w:rFonts w:eastAsia="Calibri"/>
          <w:b/>
          <w:snapToGrid w:val="0"/>
        </w:rPr>
        <w:t>–</w:t>
      </w:r>
      <w:r w:rsidRPr="005F1ED9">
        <w:rPr>
          <w:rFonts w:eastAsia="Calibri"/>
          <w:b/>
          <w:snapToGrid w:val="0"/>
        </w:rPr>
        <w:t xml:space="preserve"> </w:t>
      </w:r>
      <w:r>
        <w:rPr>
          <w:rFonts w:eastAsia="Calibri"/>
          <w:b/>
          <w:snapToGrid w:val="0"/>
        </w:rPr>
        <w:t>minor formatting changes</w:t>
      </w:r>
      <w:r w:rsidR="00155786">
        <w:rPr>
          <w:rFonts w:eastAsia="Calibri"/>
          <w:b/>
          <w:snapToGrid w:val="0"/>
        </w:rPr>
        <w:t>/those highlighted.</w:t>
      </w:r>
    </w:p>
    <w:p w14:paraId="10D3B719" w14:textId="77777777" w:rsidR="000D1BBE" w:rsidRDefault="000D1BBE" w:rsidP="000D1BBE">
      <w:pPr>
        <w:rPr>
          <w:rFonts w:eastAsia="Calibri"/>
          <w:snapToGrid w:val="0"/>
        </w:rPr>
      </w:pPr>
    </w:p>
    <w:p w14:paraId="27417988" w14:textId="77777777" w:rsidR="00DF720B" w:rsidRDefault="00DF720B" w:rsidP="000D1BBE">
      <w:pPr>
        <w:rPr>
          <w:rFonts w:eastAsia="Calibri"/>
          <w:b/>
          <w:snapToGrid w:val="0"/>
        </w:rPr>
      </w:pPr>
    </w:p>
    <w:p w14:paraId="542098A3" w14:textId="77777777" w:rsidR="00DF720B" w:rsidRDefault="00DF720B" w:rsidP="000D1BBE">
      <w:pPr>
        <w:rPr>
          <w:rFonts w:eastAsia="Calibri"/>
          <w:b/>
          <w:snapToGrid w:val="0"/>
        </w:rPr>
      </w:pPr>
    </w:p>
    <w:p w14:paraId="0629AB4E" w14:textId="77777777" w:rsidR="00DF720B" w:rsidRDefault="00DF720B" w:rsidP="000D1BBE">
      <w:pPr>
        <w:rPr>
          <w:rFonts w:eastAsia="Calibri"/>
          <w:b/>
          <w:snapToGrid w:val="0"/>
        </w:rPr>
      </w:pPr>
    </w:p>
    <w:p w14:paraId="4062A639" w14:textId="77777777" w:rsidR="00DF720B" w:rsidRDefault="00DF720B" w:rsidP="000D1BBE">
      <w:pPr>
        <w:rPr>
          <w:rFonts w:eastAsia="Calibri"/>
          <w:b/>
          <w:snapToGrid w:val="0"/>
        </w:rPr>
      </w:pPr>
    </w:p>
    <w:p w14:paraId="5B2B19CC" w14:textId="77777777" w:rsidR="00DF720B" w:rsidRDefault="00DF720B" w:rsidP="000D1BBE">
      <w:pPr>
        <w:rPr>
          <w:rFonts w:eastAsia="Calibri"/>
          <w:b/>
          <w:snapToGrid w:val="0"/>
        </w:rPr>
      </w:pPr>
    </w:p>
    <w:p w14:paraId="79A33641" w14:textId="77777777" w:rsidR="00DF720B" w:rsidRDefault="00DF720B" w:rsidP="000D1BBE">
      <w:pPr>
        <w:rPr>
          <w:rFonts w:eastAsia="Calibri"/>
          <w:b/>
          <w:snapToGrid w:val="0"/>
        </w:rPr>
      </w:pPr>
    </w:p>
    <w:p w14:paraId="1E016158" w14:textId="77777777" w:rsidR="00DF720B" w:rsidRDefault="00DF720B" w:rsidP="000D1BBE">
      <w:pPr>
        <w:rPr>
          <w:rFonts w:eastAsia="Calibri"/>
          <w:b/>
          <w:snapToGrid w:val="0"/>
        </w:rPr>
      </w:pPr>
    </w:p>
    <w:p w14:paraId="425EB3BE" w14:textId="77777777" w:rsidR="00DF720B" w:rsidRDefault="00DF720B" w:rsidP="000D1BBE">
      <w:pPr>
        <w:rPr>
          <w:rFonts w:eastAsia="Calibri"/>
          <w:b/>
          <w:snapToGrid w:val="0"/>
        </w:rPr>
      </w:pPr>
    </w:p>
    <w:p w14:paraId="30D54E54" w14:textId="77777777" w:rsidR="00DF720B" w:rsidRDefault="00DF720B" w:rsidP="000D1BBE">
      <w:pPr>
        <w:rPr>
          <w:rFonts w:eastAsia="Calibri"/>
          <w:b/>
          <w:snapToGrid w:val="0"/>
        </w:rPr>
      </w:pPr>
    </w:p>
    <w:p w14:paraId="395F7867" w14:textId="77777777" w:rsidR="00DF720B" w:rsidRDefault="00DF720B" w:rsidP="000D1BBE">
      <w:pPr>
        <w:rPr>
          <w:rFonts w:eastAsia="Calibri"/>
          <w:b/>
          <w:snapToGrid w:val="0"/>
        </w:rPr>
      </w:pPr>
    </w:p>
    <w:p w14:paraId="3445463C" w14:textId="77777777" w:rsidR="00DF720B" w:rsidRDefault="00DF720B" w:rsidP="000D1BBE">
      <w:pPr>
        <w:rPr>
          <w:rFonts w:eastAsia="Calibri"/>
          <w:b/>
          <w:snapToGrid w:val="0"/>
        </w:rPr>
      </w:pPr>
    </w:p>
    <w:p w14:paraId="1624F184" w14:textId="77777777" w:rsidR="00DF720B" w:rsidRDefault="00DF720B" w:rsidP="000D1BBE">
      <w:pPr>
        <w:rPr>
          <w:rFonts w:eastAsia="Calibri"/>
          <w:b/>
          <w:snapToGrid w:val="0"/>
        </w:rPr>
      </w:pPr>
    </w:p>
    <w:p w14:paraId="3FA17B11" w14:textId="77777777" w:rsidR="00DF720B" w:rsidRDefault="00DF720B" w:rsidP="000D1BBE">
      <w:pPr>
        <w:rPr>
          <w:rFonts w:eastAsia="Calibri"/>
          <w:b/>
          <w:snapToGrid w:val="0"/>
        </w:rPr>
      </w:pPr>
    </w:p>
    <w:p w14:paraId="28822D3C" w14:textId="77777777" w:rsidR="00DF720B" w:rsidRDefault="00DF720B" w:rsidP="000D1BBE">
      <w:pPr>
        <w:rPr>
          <w:rFonts w:eastAsia="Calibri"/>
          <w:b/>
          <w:snapToGrid w:val="0"/>
        </w:rPr>
      </w:pPr>
    </w:p>
    <w:p w14:paraId="297B90C6" w14:textId="77777777" w:rsidR="00DF720B" w:rsidRDefault="00DF720B" w:rsidP="000D1BBE">
      <w:pPr>
        <w:rPr>
          <w:rFonts w:eastAsia="Calibri"/>
          <w:b/>
          <w:snapToGrid w:val="0"/>
        </w:rPr>
      </w:pPr>
    </w:p>
    <w:p w14:paraId="7FB271A8" w14:textId="77777777" w:rsidR="00DF720B" w:rsidRDefault="00DF720B" w:rsidP="000D1BBE">
      <w:pPr>
        <w:rPr>
          <w:rFonts w:eastAsia="Calibri"/>
          <w:b/>
          <w:snapToGrid w:val="0"/>
        </w:rPr>
      </w:pPr>
    </w:p>
    <w:p w14:paraId="7058367E" w14:textId="77777777" w:rsidR="00DF720B" w:rsidRDefault="00DF720B" w:rsidP="000D1BBE">
      <w:pPr>
        <w:rPr>
          <w:rFonts w:eastAsia="Calibri"/>
          <w:b/>
          <w:snapToGrid w:val="0"/>
        </w:rPr>
      </w:pPr>
    </w:p>
    <w:p w14:paraId="4DDAC7C2" w14:textId="77777777" w:rsidR="00DF720B" w:rsidRDefault="00DF720B" w:rsidP="000D1BBE">
      <w:pPr>
        <w:rPr>
          <w:rFonts w:eastAsia="Calibri"/>
          <w:b/>
          <w:snapToGrid w:val="0"/>
        </w:rPr>
      </w:pPr>
    </w:p>
    <w:p w14:paraId="546E402C" w14:textId="77777777" w:rsidR="00DF720B" w:rsidRDefault="00DF720B" w:rsidP="000D1BBE">
      <w:pPr>
        <w:rPr>
          <w:rFonts w:eastAsia="Calibri"/>
          <w:b/>
          <w:snapToGrid w:val="0"/>
        </w:rPr>
      </w:pPr>
    </w:p>
    <w:p w14:paraId="4639E1A6" w14:textId="77777777" w:rsidR="00DF720B" w:rsidRDefault="00DF720B" w:rsidP="000D1BBE">
      <w:pPr>
        <w:rPr>
          <w:rFonts w:eastAsia="Calibri"/>
          <w:b/>
          <w:snapToGrid w:val="0"/>
        </w:rPr>
      </w:pPr>
    </w:p>
    <w:p w14:paraId="4EF1981D" w14:textId="77777777" w:rsidR="00DF720B" w:rsidRDefault="00DF720B" w:rsidP="000D1BBE">
      <w:pPr>
        <w:rPr>
          <w:rFonts w:eastAsia="Calibri"/>
          <w:b/>
          <w:snapToGrid w:val="0"/>
        </w:rPr>
      </w:pPr>
    </w:p>
    <w:p w14:paraId="3E9D7753" w14:textId="77777777" w:rsidR="00DF720B" w:rsidRDefault="00DF720B" w:rsidP="000D1BBE">
      <w:pPr>
        <w:rPr>
          <w:rFonts w:eastAsia="Calibri"/>
          <w:b/>
          <w:snapToGrid w:val="0"/>
        </w:rPr>
      </w:pPr>
    </w:p>
    <w:p w14:paraId="65996E42" w14:textId="77777777" w:rsidR="00DF720B" w:rsidRDefault="00DF720B" w:rsidP="000D1BBE">
      <w:pPr>
        <w:rPr>
          <w:rFonts w:eastAsia="Calibri"/>
          <w:b/>
          <w:snapToGrid w:val="0"/>
        </w:rPr>
      </w:pPr>
    </w:p>
    <w:p w14:paraId="71385E70" w14:textId="77777777" w:rsidR="00DF720B" w:rsidRDefault="00DF720B" w:rsidP="000D1BBE">
      <w:pPr>
        <w:rPr>
          <w:rFonts w:eastAsia="Calibri"/>
          <w:b/>
          <w:snapToGrid w:val="0"/>
        </w:rPr>
      </w:pPr>
    </w:p>
    <w:p w14:paraId="04B779D2" w14:textId="77777777" w:rsidR="00DF720B" w:rsidRDefault="00DF720B" w:rsidP="000D1BBE">
      <w:pPr>
        <w:rPr>
          <w:rFonts w:eastAsia="Calibri"/>
          <w:b/>
          <w:snapToGrid w:val="0"/>
        </w:rPr>
      </w:pPr>
    </w:p>
    <w:p w14:paraId="790BE496" w14:textId="77777777" w:rsidR="00DF720B" w:rsidRDefault="00DF720B" w:rsidP="000D1BBE">
      <w:pPr>
        <w:rPr>
          <w:rFonts w:eastAsia="Calibri"/>
          <w:b/>
          <w:snapToGrid w:val="0"/>
        </w:rPr>
      </w:pPr>
    </w:p>
    <w:p w14:paraId="2791C2B1" w14:textId="77777777" w:rsidR="00DF720B" w:rsidRDefault="00DF720B" w:rsidP="000D1BBE">
      <w:pPr>
        <w:rPr>
          <w:rFonts w:eastAsia="Calibri"/>
          <w:b/>
          <w:snapToGrid w:val="0"/>
        </w:rPr>
      </w:pPr>
    </w:p>
    <w:p w14:paraId="3BCA0E92" w14:textId="77777777" w:rsidR="00DF720B" w:rsidRDefault="00DF720B" w:rsidP="000D1BBE">
      <w:pPr>
        <w:rPr>
          <w:rFonts w:eastAsia="Calibri"/>
          <w:b/>
          <w:snapToGrid w:val="0"/>
        </w:rPr>
      </w:pPr>
    </w:p>
    <w:p w14:paraId="2D5D852E" w14:textId="77777777" w:rsidR="00DF720B" w:rsidRDefault="00DF720B" w:rsidP="000D1BBE">
      <w:pPr>
        <w:rPr>
          <w:rFonts w:eastAsia="Calibri"/>
          <w:b/>
          <w:snapToGrid w:val="0"/>
        </w:rPr>
      </w:pPr>
    </w:p>
    <w:p w14:paraId="42C4958B" w14:textId="77777777" w:rsidR="00DF720B" w:rsidRDefault="00DF720B" w:rsidP="000D1BBE">
      <w:pPr>
        <w:rPr>
          <w:rFonts w:eastAsia="Calibri"/>
          <w:b/>
          <w:snapToGrid w:val="0"/>
        </w:rPr>
      </w:pPr>
    </w:p>
    <w:p w14:paraId="2F72A8B1" w14:textId="77777777" w:rsidR="00DF720B" w:rsidRDefault="00DF720B" w:rsidP="000D1BBE">
      <w:pPr>
        <w:rPr>
          <w:rFonts w:eastAsia="Calibri"/>
          <w:b/>
          <w:snapToGrid w:val="0"/>
        </w:rPr>
      </w:pPr>
    </w:p>
    <w:p w14:paraId="0D919711" w14:textId="77777777" w:rsidR="00DF720B" w:rsidRDefault="00DF720B" w:rsidP="000D1BBE">
      <w:pPr>
        <w:rPr>
          <w:rFonts w:eastAsia="Calibri"/>
          <w:b/>
          <w:snapToGrid w:val="0"/>
        </w:rPr>
      </w:pPr>
    </w:p>
    <w:p w14:paraId="00E27E30" w14:textId="77777777" w:rsidR="00DF720B" w:rsidRDefault="00DF720B" w:rsidP="000D1BBE">
      <w:pPr>
        <w:rPr>
          <w:rFonts w:eastAsia="Calibri"/>
          <w:b/>
          <w:snapToGrid w:val="0"/>
        </w:rPr>
      </w:pPr>
    </w:p>
    <w:p w14:paraId="4F7BABEC" w14:textId="77777777" w:rsidR="00DF720B" w:rsidRDefault="00DF720B" w:rsidP="000D1BBE">
      <w:pPr>
        <w:rPr>
          <w:rFonts w:eastAsia="Calibri"/>
          <w:b/>
          <w:snapToGrid w:val="0"/>
        </w:rPr>
      </w:pPr>
    </w:p>
    <w:p w14:paraId="6FE81300" w14:textId="77777777" w:rsidR="00DF720B" w:rsidRDefault="00DF720B" w:rsidP="000D1BBE">
      <w:pPr>
        <w:rPr>
          <w:rFonts w:eastAsia="Calibri"/>
          <w:b/>
          <w:snapToGrid w:val="0"/>
        </w:rPr>
      </w:pPr>
    </w:p>
    <w:p w14:paraId="3973B106" w14:textId="77777777" w:rsidR="00DF720B" w:rsidRDefault="00DF720B" w:rsidP="000D1BBE">
      <w:pPr>
        <w:rPr>
          <w:rFonts w:eastAsia="Calibri"/>
          <w:b/>
          <w:snapToGrid w:val="0"/>
        </w:rPr>
      </w:pPr>
    </w:p>
    <w:p w14:paraId="0B7188A0" w14:textId="77777777" w:rsidR="00DF720B" w:rsidRDefault="00DF720B" w:rsidP="000D1BBE">
      <w:pPr>
        <w:rPr>
          <w:rFonts w:eastAsia="Calibri"/>
          <w:b/>
          <w:snapToGrid w:val="0"/>
        </w:rPr>
      </w:pPr>
    </w:p>
    <w:p w14:paraId="2ECA6574" w14:textId="77777777" w:rsidR="00DF720B" w:rsidRDefault="00DF720B" w:rsidP="000D1BBE">
      <w:pPr>
        <w:rPr>
          <w:rFonts w:eastAsia="Calibri"/>
          <w:b/>
          <w:snapToGrid w:val="0"/>
        </w:rPr>
      </w:pPr>
    </w:p>
    <w:p w14:paraId="7689C96E" w14:textId="77777777" w:rsidR="00DF720B" w:rsidRDefault="00DF720B" w:rsidP="000D1BBE">
      <w:pPr>
        <w:rPr>
          <w:rFonts w:eastAsia="Calibri"/>
          <w:b/>
          <w:snapToGrid w:val="0"/>
        </w:rPr>
      </w:pPr>
    </w:p>
    <w:p w14:paraId="2524035D" w14:textId="25A2EDCE" w:rsidR="000D1BBE" w:rsidRPr="00DF720B" w:rsidRDefault="000D1BBE" w:rsidP="00DF720B">
      <w:pPr>
        <w:spacing w:line="480" w:lineRule="auto"/>
        <w:rPr>
          <w:rFonts w:eastAsia="Calibri"/>
          <w:b/>
          <w:snapToGrid w:val="0"/>
          <w:sz w:val="28"/>
          <w:szCs w:val="28"/>
        </w:rPr>
      </w:pPr>
      <w:r w:rsidRPr="00DF720B">
        <w:rPr>
          <w:rFonts w:eastAsia="Calibri"/>
          <w:b/>
          <w:snapToGrid w:val="0"/>
          <w:sz w:val="28"/>
          <w:szCs w:val="28"/>
        </w:rPr>
        <w:t>CONTENTS</w:t>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r w:rsidRPr="00DF720B">
        <w:rPr>
          <w:rFonts w:eastAsia="Calibri"/>
          <w:b/>
          <w:snapToGrid w:val="0"/>
          <w:sz w:val="28"/>
          <w:szCs w:val="28"/>
        </w:rPr>
        <w:tab/>
      </w:r>
    </w:p>
    <w:p w14:paraId="71A1D2FC" w14:textId="77777777" w:rsidR="000D1BBE" w:rsidRPr="00DF720B" w:rsidRDefault="000D1BBE" w:rsidP="00DF720B">
      <w:pPr>
        <w:spacing w:line="480" w:lineRule="auto"/>
        <w:rPr>
          <w:rFonts w:eastAsia="Calibri"/>
          <w:snapToGrid w:val="0"/>
          <w:sz w:val="28"/>
          <w:szCs w:val="28"/>
        </w:rPr>
      </w:pPr>
    </w:p>
    <w:p w14:paraId="68280355"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1.</w:t>
      </w:r>
      <w:r w:rsidRPr="00DF720B">
        <w:rPr>
          <w:rFonts w:eastAsia="Calibri"/>
          <w:snapToGrid w:val="0"/>
          <w:sz w:val="28"/>
          <w:szCs w:val="28"/>
        </w:rPr>
        <w:tab/>
        <w:t>Overview</w:t>
      </w:r>
      <w:r w:rsidRPr="00DF720B">
        <w:rPr>
          <w:rFonts w:eastAsia="Calibri"/>
          <w:snapToGrid w:val="0"/>
          <w:sz w:val="28"/>
          <w:szCs w:val="28"/>
        </w:rPr>
        <w:tab/>
      </w:r>
    </w:p>
    <w:p w14:paraId="6214C265"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2.</w:t>
      </w:r>
      <w:r w:rsidRPr="00DF720B">
        <w:rPr>
          <w:rFonts w:eastAsia="Calibri"/>
          <w:snapToGrid w:val="0"/>
          <w:sz w:val="28"/>
          <w:szCs w:val="28"/>
        </w:rPr>
        <w:tab/>
        <w:t>Objectives</w:t>
      </w:r>
      <w:r w:rsidRPr="00DF720B">
        <w:rPr>
          <w:rFonts w:eastAsia="Calibri"/>
          <w:snapToGrid w:val="0"/>
          <w:sz w:val="28"/>
          <w:szCs w:val="28"/>
        </w:rPr>
        <w:tab/>
      </w:r>
    </w:p>
    <w:p w14:paraId="517299D2"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3.</w:t>
      </w:r>
      <w:r w:rsidRPr="00DF720B">
        <w:rPr>
          <w:rFonts w:eastAsia="Calibri"/>
          <w:snapToGrid w:val="0"/>
          <w:sz w:val="28"/>
          <w:szCs w:val="28"/>
        </w:rPr>
        <w:tab/>
        <w:t>Strategies</w:t>
      </w:r>
      <w:r w:rsidRPr="00DF720B">
        <w:rPr>
          <w:rFonts w:eastAsia="Calibri"/>
          <w:snapToGrid w:val="0"/>
          <w:sz w:val="28"/>
          <w:szCs w:val="28"/>
        </w:rPr>
        <w:tab/>
      </w:r>
    </w:p>
    <w:p w14:paraId="3483F42B"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4.</w:t>
      </w:r>
      <w:r w:rsidRPr="00DF720B">
        <w:rPr>
          <w:rFonts w:eastAsia="Calibri"/>
          <w:snapToGrid w:val="0"/>
          <w:sz w:val="28"/>
          <w:szCs w:val="28"/>
        </w:rPr>
        <w:tab/>
        <w:t>Children who run</w:t>
      </w:r>
      <w:r w:rsidRPr="00DF720B">
        <w:rPr>
          <w:rFonts w:eastAsia="Calibri"/>
          <w:snapToGrid w:val="0"/>
          <w:sz w:val="28"/>
          <w:szCs w:val="28"/>
        </w:rPr>
        <w:tab/>
      </w:r>
    </w:p>
    <w:p w14:paraId="453AD828"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5.</w:t>
      </w:r>
      <w:r w:rsidRPr="00DF720B">
        <w:rPr>
          <w:rFonts w:eastAsia="Calibri"/>
          <w:snapToGrid w:val="0"/>
          <w:sz w:val="28"/>
          <w:szCs w:val="28"/>
        </w:rPr>
        <w:tab/>
        <w:t>Looking for the missing child</w:t>
      </w:r>
      <w:r w:rsidRPr="00DF720B">
        <w:rPr>
          <w:rFonts w:eastAsia="Calibri"/>
          <w:snapToGrid w:val="0"/>
          <w:sz w:val="28"/>
          <w:szCs w:val="28"/>
        </w:rPr>
        <w:tab/>
      </w:r>
    </w:p>
    <w:p w14:paraId="2F3110B0" w14:textId="77777777" w:rsidR="00D679B1" w:rsidRDefault="000D1BBE" w:rsidP="00DF720B">
      <w:pPr>
        <w:spacing w:line="480" w:lineRule="auto"/>
        <w:rPr>
          <w:rFonts w:eastAsia="Calibri"/>
          <w:snapToGrid w:val="0"/>
          <w:sz w:val="28"/>
          <w:szCs w:val="28"/>
        </w:rPr>
      </w:pPr>
      <w:r w:rsidRPr="00DF720B">
        <w:rPr>
          <w:rFonts w:eastAsia="Calibri"/>
          <w:snapToGrid w:val="0"/>
          <w:sz w:val="28"/>
          <w:szCs w:val="28"/>
        </w:rPr>
        <w:t>6.</w:t>
      </w:r>
      <w:r w:rsidRPr="00DF720B">
        <w:rPr>
          <w:rFonts w:eastAsia="Calibri"/>
          <w:snapToGrid w:val="0"/>
          <w:sz w:val="28"/>
          <w:szCs w:val="28"/>
        </w:rPr>
        <w:tab/>
      </w:r>
      <w:r w:rsidRPr="00D679B1">
        <w:rPr>
          <w:rFonts w:eastAsia="Calibri"/>
          <w:snapToGrid w:val="0"/>
          <w:sz w:val="28"/>
          <w:szCs w:val="28"/>
          <w:highlight w:val="yellow"/>
        </w:rPr>
        <w:t>Wh</w:t>
      </w:r>
      <w:r w:rsidR="00D679B1" w:rsidRPr="00D679B1">
        <w:rPr>
          <w:rFonts w:eastAsia="Calibri"/>
          <w:snapToGrid w:val="0"/>
          <w:sz w:val="28"/>
          <w:szCs w:val="28"/>
          <w:highlight w:val="yellow"/>
        </w:rPr>
        <w:t>en a child is found.</w:t>
      </w:r>
    </w:p>
    <w:p w14:paraId="7D835BC2" w14:textId="22FBFEB7" w:rsidR="000D1BBE" w:rsidRPr="00DF720B" w:rsidRDefault="00D679B1" w:rsidP="00DF720B">
      <w:pPr>
        <w:spacing w:line="480" w:lineRule="auto"/>
        <w:rPr>
          <w:rFonts w:eastAsia="Calibri"/>
          <w:snapToGrid w:val="0"/>
          <w:sz w:val="28"/>
          <w:szCs w:val="28"/>
        </w:rPr>
      </w:pPr>
      <w:r>
        <w:rPr>
          <w:rFonts w:eastAsia="Calibri"/>
          <w:snapToGrid w:val="0"/>
          <w:sz w:val="28"/>
          <w:szCs w:val="28"/>
        </w:rPr>
        <w:t xml:space="preserve">7.        </w:t>
      </w:r>
      <w:r w:rsidRPr="00D679B1">
        <w:rPr>
          <w:rFonts w:eastAsia="Calibri"/>
          <w:snapToGrid w:val="0"/>
          <w:sz w:val="28"/>
          <w:szCs w:val="28"/>
          <w:highlight w:val="yellow"/>
        </w:rPr>
        <w:t>Essex Police and further support.</w:t>
      </w:r>
    </w:p>
    <w:p w14:paraId="33640A87" w14:textId="4F7C399C" w:rsidR="000D1BBE" w:rsidRPr="00DF720B" w:rsidRDefault="00D679B1" w:rsidP="00DF720B">
      <w:pPr>
        <w:spacing w:line="480" w:lineRule="auto"/>
        <w:rPr>
          <w:rFonts w:eastAsia="Calibri"/>
          <w:snapToGrid w:val="0"/>
          <w:sz w:val="28"/>
          <w:szCs w:val="28"/>
        </w:rPr>
      </w:pPr>
      <w:r>
        <w:rPr>
          <w:rFonts w:eastAsia="Calibri"/>
          <w:snapToGrid w:val="0"/>
          <w:sz w:val="28"/>
          <w:szCs w:val="28"/>
        </w:rPr>
        <w:t>8</w:t>
      </w:r>
      <w:r w:rsidR="000D1BBE" w:rsidRPr="00DF720B">
        <w:rPr>
          <w:rFonts w:eastAsia="Calibri"/>
          <w:snapToGrid w:val="0"/>
          <w:sz w:val="28"/>
          <w:szCs w:val="28"/>
        </w:rPr>
        <w:t>.</w:t>
      </w:r>
      <w:r w:rsidR="000D1BBE" w:rsidRPr="00DF720B">
        <w:rPr>
          <w:rFonts w:eastAsia="Calibri"/>
          <w:snapToGrid w:val="0"/>
          <w:sz w:val="28"/>
          <w:szCs w:val="28"/>
        </w:rPr>
        <w:tab/>
        <w:t>What if the child has SEN?</w:t>
      </w:r>
      <w:r w:rsidR="000D1BBE" w:rsidRPr="00DF720B">
        <w:rPr>
          <w:rFonts w:eastAsia="Calibri"/>
          <w:snapToGrid w:val="0"/>
          <w:sz w:val="28"/>
          <w:szCs w:val="28"/>
        </w:rPr>
        <w:tab/>
      </w:r>
    </w:p>
    <w:p w14:paraId="1FF4A9FF" w14:textId="01EB5673" w:rsidR="000D1BBE" w:rsidRPr="00DF720B" w:rsidRDefault="00D679B1" w:rsidP="00DF720B">
      <w:pPr>
        <w:spacing w:line="480" w:lineRule="auto"/>
        <w:rPr>
          <w:rFonts w:eastAsia="Calibri"/>
          <w:snapToGrid w:val="0"/>
          <w:sz w:val="28"/>
          <w:szCs w:val="28"/>
        </w:rPr>
      </w:pPr>
      <w:r>
        <w:rPr>
          <w:rFonts w:eastAsia="Calibri"/>
          <w:snapToGrid w:val="0"/>
          <w:sz w:val="28"/>
          <w:szCs w:val="28"/>
        </w:rPr>
        <w:t>9</w:t>
      </w:r>
      <w:r w:rsidR="000D1BBE" w:rsidRPr="00DF720B">
        <w:rPr>
          <w:rFonts w:eastAsia="Calibri"/>
          <w:snapToGrid w:val="0"/>
          <w:sz w:val="28"/>
          <w:szCs w:val="28"/>
        </w:rPr>
        <w:t>.</w:t>
      </w:r>
      <w:r w:rsidR="000D1BBE" w:rsidRPr="00DF720B">
        <w:rPr>
          <w:rFonts w:eastAsia="Calibri"/>
          <w:snapToGrid w:val="0"/>
          <w:sz w:val="28"/>
          <w:szCs w:val="28"/>
        </w:rPr>
        <w:tab/>
      </w:r>
      <w:r w:rsidR="0005010E">
        <w:rPr>
          <w:rFonts w:eastAsia="Calibri"/>
          <w:snapToGrid w:val="0"/>
          <w:sz w:val="28"/>
          <w:szCs w:val="28"/>
        </w:rPr>
        <w:t>Questions to consider in u</w:t>
      </w:r>
      <w:r w:rsidR="000D1BBE" w:rsidRPr="00DF720B">
        <w:rPr>
          <w:rFonts w:eastAsia="Calibri"/>
          <w:snapToGrid w:val="0"/>
          <w:sz w:val="28"/>
          <w:szCs w:val="28"/>
        </w:rPr>
        <w:t>nderstanding why the child has run away</w:t>
      </w:r>
      <w:r w:rsidR="000D1BBE" w:rsidRPr="00DF720B">
        <w:rPr>
          <w:rFonts w:eastAsia="Calibri"/>
          <w:snapToGrid w:val="0"/>
          <w:sz w:val="28"/>
          <w:szCs w:val="28"/>
        </w:rPr>
        <w:tab/>
      </w:r>
    </w:p>
    <w:p w14:paraId="082A6405" w14:textId="656F8E5F" w:rsidR="000D1BBE" w:rsidRPr="00DF720B" w:rsidRDefault="00D679B1" w:rsidP="00DF720B">
      <w:pPr>
        <w:spacing w:line="480" w:lineRule="auto"/>
        <w:rPr>
          <w:rFonts w:eastAsia="Calibri"/>
          <w:snapToGrid w:val="0"/>
          <w:sz w:val="28"/>
          <w:szCs w:val="28"/>
        </w:rPr>
      </w:pPr>
      <w:r>
        <w:rPr>
          <w:rFonts w:eastAsia="Calibri"/>
          <w:snapToGrid w:val="0"/>
          <w:sz w:val="28"/>
          <w:szCs w:val="28"/>
        </w:rPr>
        <w:t>10</w:t>
      </w:r>
      <w:r w:rsidR="000D1BBE" w:rsidRPr="00DF720B">
        <w:rPr>
          <w:rFonts w:eastAsia="Calibri"/>
          <w:snapToGrid w:val="0"/>
          <w:sz w:val="28"/>
          <w:szCs w:val="28"/>
        </w:rPr>
        <w:t>.</w:t>
      </w:r>
      <w:r w:rsidR="000D1BBE" w:rsidRPr="00DF720B">
        <w:rPr>
          <w:rFonts w:eastAsia="Calibri"/>
          <w:snapToGrid w:val="0"/>
          <w:sz w:val="28"/>
          <w:szCs w:val="28"/>
        </w:rPr>
        <w:tab/>
        <w:t>Outcomes</w:t>
      </w:r>
      <w:r w:rsidR="000D1BBE" w:rsidRPr="00DF720B">
        <w:rPr>
          <w:rFonts w:eastAsia="Calibri"/>
          <w:snapToGrid w:val="0"/>
          <w:sz w:val="28"/>
          <w:szCs w:val="28"/>
        </w:rPr>
        <w:tab/>
      </w:r>
    </w:p>
    <w:p w14:paraId="5D4BD920"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Appendix A</w:t>
      </w:r>
      <w:r w:rsidRPr="00DF720B">
        <w:rPr>
          <w:rFonts w:eastAsia="Calibri"/>
          <w:snapToGrid w:val="0"/>
          <w:sz w:val="28"/>
          <w:szCs w:val="28"/>
        </w:rPr>
        <w:tab/>
      </w:r>
    </w:p>
    <w:p w14:paraId="41D57B23" w14:textId="77777777" w:rsidR="000D1BBE" w:rsidRPr="00DF720B" w:rsidRDefault="000D1BBE" w:rsidP="00DF720B">
      <w:pPr>
        <w:spacing w:line="480" w:lineRule="auto"/>
        <w:rPr>
          <w:rFonts w:eastAsia="Calibri"/>
          <w:snapToGrid w:val="0"/>
          <w:sz w:val="28"/>
          <w:szCs w:val="28"/>
        </w:rPr>
      </w:pPr>
    </w:p>
    <w:p w14:paraId="35E1D7BD" w14:textId="77777777" w:rsidR="000D1BBE" w:rsidRPr="00DF720B" w:rsidRDefault="000D1BBE" w:rsidP="00DF720B">
      <w:pPr>
        <w:spacing w:line="480" w:lineRule="auto"/>
        <w:rPr>
          <w:rFonts w:eastAsia="Calibri"/>
          <w:snapToGrid w:val="0"/>
          <w:sz w:val="28"/>
          <w:szCs w:val="28"/>
        </w:rPr>
      </w:pPr>
    </w:p>
    <w:p w14:paraId="341E4853" w14:textId="77777777" w:rsidR="000D1BBE" w:rsidRPr="00DF720B" w:rsidRDefault="000D1BBE" w:rsidP="00DF720B">
      <w:pPr>
        <w:spacing w:line="480" w:lineRule="auto"/>
        <w:rPr>
          <w:rFonts w:eastAsia="Calibri"/>
          <w:snapToGrid w:val="0"/>
          <w:sz w:val="28"/>
          <w:szCs w:val="28"/>
        </w:rPr>
      </w:pPr>
      <w:r w:rsidRPr="00DF720B">
        <w:rPr>
          <w:rFonts w:eastAsia="Calibri"/>
          <w:snapToGrid w:val="0"/>
          <w:sz w:val="28"/>
          <w:szCs w:val="28"/>
        </w:rPr>
        <w:t xml:space="preserve"> </w:t>
      </w:r>
    </w:p>
    <w:p w14:paraId="08C969C1" w14:textId="77777777" w:rsidR="000D1BBE" w:rsidRDefault="000D1BBE" w:rsidP="000D1BBE">
      <w:pPr>
        <w:rPr>
          <w:rFonts w:eastAsia="Calibri"/>
          <w:snapToGrid w:val="0"/>
        </w:rPr>
      </w:pPr>
    </w:p>
    <w:p w14:paraId="31EABD2C" w14:textId="77777777" w:rsidR="000D1BBE" w:rsidRDefault="000D1BBE" w:rsidP="000D1BBE">
      <w:pPr>
        <w:rPr>
          <w:rFonts w:eastAsia="Calibri"/>
          <w:snapToGrid w:val="0"/>
        </w:rPr>
      </w:pPr>
    </w:p>
    <w:p w14:paraId="15681355" w14:textId="77777777" w:rsidR="000D1BBE" w:rsidRDefault="000D1BBE" w:rsidP="000D1BBE">
      <w:pPr>
        <w:rPr>
          <w:rFonts w:eastAsia="Calibri"/>
          <w:snapToGrid w:val="0"/>
        </w:rPr>
      </w:pPr>
    </w:p>
    <w:p w14:paraId="1E4555A2" w14:textId="77777777" w:rsidR="00DF720B" w:rsidRDefault="00DF720B" w:rsidP="000D1BBE">
      <w:pPr>
        <w:rPr>
          <w:rFonts w:eastAsia="Calibri"/>
          <w:snapToGrid w:val="0"/>
        </w:rPr>
      </w:pPr>
    </w:p>
    <w:p w14:paraId="5613DD52" w14:textId="77777777" w:rsidR="00DF720B" w:rsidRDefault="00DF720B" w:rsidP="000D1BBE">
      <w:pPr>
        <w:rPr>
          <w:rFonts w:eastAsia="Calibri"/>
          <w:snapToGrid w:val="0"/>
        </w:rPr>
      </w:pPr>
    </w:p>
    <w:p w14:paraId="541FCCCB" w14:textId="77777777" w:rsidR="00DF720B" w:rsidRDefault="00DF720B" w:rsidP="000D1BBE">
      <w:pPr>
        <w:rPr>
          <w:rFonts w:eastAsia="Calibri"/>
          <w:snapToGrid w:val="0"/>
        </w:rPr>
      </w:pPr>
    </w:p>
    <w:p w14:paraId="223EF710" w14:textId="77777777" w:rsidR="00DF720B" w:rsidRDefault="00DF720B" w:rsidP="000D1BBE">
      <w:pPr>
        <w:rPr>
          <w:rFonts w:eastAsia="Calibri"/>
          <w:snapToGrid w:val="0"/>
        </w:rPr>
      </w:pPr>
    </w:p>
    <w:p w14:paraId="55CA2FEB" w14:textId="77777777" w:rsidR="00DF720B" w:rsidRDefault="00DF720B" w:rsidP="000D1BBE">
      <w:pPr>
        <w:rPr>
          <w:rFonts w:eastAsia="Calibri"/>
          <w:snapToGrid w:val="0"/>
        </w:rPr>
      </w:pPr>
    </w:p>
    <w:p w14:paraId="54BA6F41" w14:textId="77777777" w:rsidR="000D1BBE" w:rsidRDefault="000D1BBE" w:rsidP="000D1BBE">
      <w:pPr>
        <w:rPr>
          <w:rFonts w:eastAsia="Calibri"/>
          <w:snapToGrid w:val="0"/>
        </w:rPr>
      </w:pPr>
    </w:p>
    <w:p w14:paraId="6786666E" w14:textId="77777777" w:rsidR="000D1BBE" w:rsidRPr="007B7281" w:rsidRDefault="000D1BBE" w:rsidP="000D1BBE">
      <w:pPr>
        <w:rPr>
          <w:rFonts w:eastAsia="Calibri"/>
          <w:b/>
          <w:snapToGrid w:val="0"/>
        </w:rPr>
      </w:pPr>
      <w:r w:rsidRPr="007B7281">
        <w:rPr>
          <w:rFonts w:eastAsia="Calibri"/>
          <w:b/>
          <w:snapToGrid w:val="0"/>
        </w:rPr>
        <w:t>1.</w:t>
      </w:r>
      <w:r>
        <w:rPr>
          <w:rFonts w:eastAsia="Calibri"/>
          <w:b/>
          <w:snapToGrid w:val="0"/>
        </w:rPr>
        <w:t xml:space="preserve"> </w:t>
      </w:r>
      <w:r w:rsidRPr="007B7281">
        <w:rPr>
          <w:rFonts w:eastAsia="Calibri"/>
          <w:b/>
          <w:snapToGrid w:val="0"/>
        </w:rPr>
        <w:t>Overview</w:t>
      </w:r>
    </w:p>
    <w:p w14:paraId="6B84BE4C" w14:textId="604B6F3E" w:rsidR="000D1BBE" w:rsidRDefault="000D1BBE" w:rsidP="000D1BBE">
      <w:pPr>
        <w:rPr>
          <w:rFonts w:eastAsia="Calibri"/>
          <w:snapToGrid w:val="0"/>
        </w:rPr>
      </w:pPr>
      <w:r w:rsidRPr="005F1ED9">
        <w:rPr>
          <w:rFonts w:eastAsia="Calibri"/>
          <w:snapToGrid w:val="0"/>
        </w:rPr>
        <w:t xml:space="preserve">This policy is put in place </w:t>
      </w:r>
      <w:r>
        <w:rPr>
          <w:rFonts w:eastAsia="Calibri"/>
          <w:snapToGrid w:val="0"/>
        </w:rPr>
        <w:t xml:space="preserve">to ensure </w:t>
      </w:r>
      <w:r w:rsidRPr="005F1ED9">
        <w:rPr>
          <w:rFonts w:eastAsia="Calibri"/>
          <w:snapToGrid w:val="0"/>
        </w:rPr>
        <w:t xml:space="preserve">that every action possible is taken to </w:t>
      </w:r>
      <w:r>
        <w:rPr>
          <w:rFonts w:eastAsia="Calibri"/>
          <w:snapToGrid w:val="0"/>
        </w:rPr>
        <w:t xml:space="preserve">secure </w:t>
      </w:r>
      <w:r w:rsidRPr="005F1ED9">
        <w:rPr>
          <w:rFonts w:eastAsia="Calibri"/>
          <w:snapToGrid w:val="0"/>
        </w:rPr>
        <w:t>the quick and safe return o</w:t>
      </w:r>
      <w:r>
        <w:rPr>
          <w:rFonts w:eastAsia="Calibri"/>
          <w:snapToGrid w:val="0"/>
        </w:rPr>
        <w:t>f a</w:t>
      </w:r>
      <w:r w:rsidR="00C350F5">
        <w:rPr>
          <w:rFonts w:eastAsia="Calibri"/>
          <w:snapToGrid w:val="0"/>
        </w:rPr>
        <w:t xml:space="preserve"> </w:t>
      </w:r>
      <w:r w:rsidRPr="005F1ED9">
        <w:rPr>
          <w:rFonts w:eastAsia="Calibri"/>
          <w:snapToGrid w:val="0"/>
        </w:rPr>
        <w:t xml:space="preserve">child </w:t>
      </w:r>
      <w:r>
        <w:rPr>
          <w:rFonts w:eastAsia="Calibri"/>
          <w:snapToGrid w:val="0"/>
        </w:rPr>
        <w:t xml:space="preserve">if they go missing or abscond from </w:t>
      </w:r>
      <w:r w:rsidRPr="005F1ED9">
        <w:rPr>
          <w:rFonts w:eastAsia="Calibri"/>
          <w:snapToGrid w:val="0"/>
        </w:rPr>
        <w:t xml:space="preserve">school. </w:t>
      </w:r>
    </w:p>
    <w:p w14:paraId="5E855B6D" w14:textId="77777777" w:rsidR="000D1BBE" w:rsidRPr="005F1ED9" w:rsidRDefault="000D1BBE" w:rsidP="000D1BBE">
      <w:pPr>
        <w:rPr>
          <w:rFonts w:eastAsia="Calibri"/>
          <w:snapToGrid w:val="0"/>
        </w:rPr>
      </w:pPr>
    </w:p>
    <w:p w14:paraId="3D113B24" w14:textId="77777777" w:rsidR="000D1BBE" w:rsidRPr="007B7281" w:rsidRDefault="000D1BBE" w:rsidP="000D1BBE">
      <w:pPr>
        <w:rPr>
          <w:rFonts w:eastAsia="Calibri"/>
          <w:b/>
          <w:snapToGrid w:val="0"/>
        </w:rPr>
      </w:pPr>
      <w:r w:rsidRPr="007B7281">
        <w:rPr>
          <w:rFonts w:eastAsia="Calibri"/>
          <w:b/>
          <w:snapToGrid w:val="0"/>
        </w:rPr>
        <w:t>2.</w:t>
      </w:r>
      <w:r>
        <w:rPr>
          <w:rFonts w:eastAsia="Calibri"/>
          <w:b/>
          <w:snapToGrid w:val="0"/>
        </w:rPr>
        <w:t xml:space="preserve"> </w:t>
      </w:r>
      <w:r w:rsidRPr="007B7281">
        <w:rPr>
          <w:rFonts w:eastAsia="Calibri"/>
          <w:b/>
          <w:snapToGrid w:val="0"/>
        </w:rPr>
        <w:t>Objectives</w:t>
      </w:r>
    </w:p>
    <w:p w14:paraId="5916A60C" w14:textId="7BA07B73" w:rsidR="000D1BBE" w:rsidRPr="007B7281" w:rsidRDefault="000D1BBE" w:rsidP="000D1BBE">
      <w:pPr>
        <w:pStyle w:val="ListParagraph"/>
        <w:numPr>
          <w:ilvl w:val="0"/>
          <w:numId w:val="1"/>
        </w:numPr>
        <w:rPr>
          <w:rFonts w:eastAsia="Calibri"/>
          <w:snapToGrid w:val="0"/>
          <w:lang w:eastAsia="en-US"/>
        </w:rPr>
      </w:pPr>
      <w:r w:rsidRPr="007B7281">
        <w:rPr>
          <w:rFonts w:eastAsia="Calibri"/>
          <w:snapToGrid w:val="0"/>
          <w:lang w:eastAsia="en-US"/>
        </w:rPr>
        <w:t>To locate any missing child quickly</w:t>
      </w:r>
      <w:r w:rsidR="00155786">
        <w:rPr>
          <w:rFonts w:eastAsia="Calibri"/>
          <w:snapToGrid w:val="0"/>
          <w:lang w:eastAsia="en-US"/>
        </w:rPr>
        <w:t>.</w:t>
      </w:r>
    </w:p>
    <w:p w14:paraId="54ED0F9F" w14:textId="77777777" w:rsidR="000D1BBE" w:rsidRDefault="000D1BBE" w:rsidP="000D1BBE">
      <w:pPr>
        <w:pStyle w:val="ListParagraph"/>
        <w:numPr>
          <w:ilvl w:val="0"/>
          <w:numId w:val="1"/>
        </w:numPr>
        <w:rPr>
          <w:rFonts w:eastAsia="Calibri"/>
          <w:snapToGrid w:val="0"/>
          <w:lang w:eastAsia="en-US"/>
        </w:rPr>
      </w:pPr>
      <w:r w:rsidRPr="007B7281">
        <w:rPr>
          <w:rFonts w:eastAsia="Calibri"/>
          <w:snapToGrid w:val="0"/>
          <w:lang w:eastAsia="en-US"/>
        </w:rPr>
        <w:t xml:space="preserve">To ensure that children who leave school during the school day only do so with the head teacher’s, </w:t>
      </w:r>
      <w:proofErr w:type="gramStart"/>
      <w:r w:rsidRPr="007B7281">
        <w:rPr>
          <w:rFonts w:eastAsia="Calibri"/>
          <w:snapToGrid w:val="0"/>
          <w:lang w:eastAsia="en-US"/>
        </w:rPr>
        <w:t>teachers</w:t>
      </w:r>
      <w:proofErr w:type="gramEnd"/>
      <w:r w:rsidRPr="007B7281">
        <w:rPr>
          <w:rFonts w:eastAsia="Calibri"/>
          <w:snapToGrid w:val="0"/>
          <w:lang w:eastAsia="en-US"/>
        </w:rPr>
        <w:t xml:space="preserve"> or office staff’s permission and that they are accompanied by an authorised adult.</w:t>
      </w:r>
    </w:p>
    <w:p w14:paraId="257D2ADE" w14:textId="77777777" w:rsidR="000D1BBE" w:rsidRDefault="000D1BBE" w:rsidP="000D1BBE">
      <w:pPr>
        <w:pStyle w:val="ListParagraph"/>
        <w:numPr>
          <w:ilvl w:val="0"/>
          <w:numId w:val="1"/>
        </w:numPr>
        <w:rPr>
          <w:rFonts w:eastAsia="Calibri"/>
          <w:snapToGrid w:val="0"/>
          <w:lang w:eastAsia="en-US"/>
        </w:rPr>
      </w:pPr>
      <w:r w:rsidRPr="007B7281">
        <w:rPr>
          <w:rFonts w:eastAsia="Calibri"/>
          <w:snapToGrid w:val="0"/>
          <w:lang w:eastAsia="en-US"/>
        </w:rPr>
        <w:t>To ensure that the building, grounds and play areas are safe and secure during school hours.</w:t>
      </w:r>
    </w:p>
    <w:p w14:paraId="4DE253E6" w14:textId="7D8BEA17" w:rsidR="000D1BBE" w:rsidRDefault="000D1BBE" w:rsidP="000D1BBE">
      <w:pPr>
        <w:pStyle w:val="ListParagraph"/>
        <w:numPr>
          <w:ilvl w:val="0"/>
          <w:numId w:val="1"/>
        </w:numPr>
        <w:rPr>
          <w:rFonts w:eastAsia="Calibri"/>
          <w:snapToGrid w:val="0"/>
          <w:lang w:eastAsia="en-US"/>
        </w:rPr>
      </w:pPr>
      <w:r w:rsidRPr="007B7281">
        <w:rPr>
          <w:rFonts w:eastAsia="Calibri"/>
          <w:snapToGrid w:val="0"/>
          <w:lang w:eastAsia="en-US"/>
        </w:rPr>
        <w:t xml:space="preserve">To ensure that staff </w:t>
      </w:r>
      <w:r w:rsidR="00155786" w:rsidRPr="00155786">
        <w:rPr>
          <w:rFonts w:eastAsia="Calibri"/>
          <w:b/>
          <w:bCs/>
          <w:snapToGrid w:val="0"/>
          <w:lang w:eastAsia="en-US"/>
        </w:rPr>
        <w:t xml:space="preserve">always </w:t>
      </w:r>
      <w:r w:rsidR="00155786" w:rsidRPr="007B7281">
        <w:rPr>
          <w:rFonts w:eastAsia="Calibri"/>
          <w:snapToGrid w:val="0"/>
          <w:lang w:eastAsia="en-US"/>
        </w:rPr>
        <w:t>keep children under proper supervision</w:t>
      </w:r>
      <w:r w:rsidRPr="007B7281">
        <w:rPr>
          <w:rFonts w:eastAsia="Calibri"/>
          <w:snapToGrid w:val="0"/>
          <w:lang w:eastAsia="en-US"/>
        </w:rPr>
        <w:t>.</w:t>
      </w:r>
    </w:p>
    <w:p w14:paraId="7EB982CE" w14:textId="77777777" w:rsidR="000D1BBE" w:rsidRDefault="000D1BBE" w:rsidP="000D1BBE">
      <w:pPr>
        <w:pStyle w:val="ListParagraph"/>
        <w:numPr>
          <w:ilvl w:val="0"/>
          <w:numId w:val="1"/>
        </w:numPr>
        <w:rPr>
          <w:rFonts w:eastAsia="Calibri"/>
          <w:snapToGrid w:val="0"/>
          <w:lang w:eastAsia="en-US"/>
        </w:rPr>
      </w:pPr>
      <w:r w:rsidRPr="007B7281">
        <w:rPr>
          <w:rFonts w:eastAsia="Calibri"/>
          <w:snapToGrid w:val="0"/>
          <w:lang w:eastAsia="en-US"/>
        </w:rPr>
        <w:t>To ensure that if a child ‘goes missing’ during the school day, he/she is located quickly and returned safely to school.</w:t>
      </w:r>
    </w:p>
    <w:p w14:paraId="2DDC1A63" w14:textId="77777777" w:rsidR="000D1BBE" w:rsidRPr="007B7281" w:rsidRDefault="000D1BBE" w:rsidP="000D1BBE">
      <w:pPr>
        <w:rPr>
          <w:rFonts w:eastAsia="Calibri"/>
          <w:snapToGrid w:val="0"/>
        </w:rPr>
      </w:pPr>
    </w:p>
    <w:p w14:paraId="6FED240D" w14:textId="498732F5" w:rsidR="000D1BBE" w:rsidRDefault="000D1BBE" w:rsidP="000D1BBE">
      <w:pPr>
        <w:rPr>
          <w:rFonts w:eastAsia="Calibri"/>
          <w:b/>
          <w:snapToGrid w:val="0"/>
        </w:rPr>
      </w:pPr>
      <w:r w:rsidRPr="007B7281">
        <w:rPr>
          <w:rFonts w:eastAsia="Calibri"/>
          <w:b/>
          <w:snapToGrid w:val="0"/>
        </w:rPr>
        <w:t>3.</w:t>
      </w:r>
      <w:r>
        <w:rPr>
          <w:rFonts w:eastAsia="Calibri"/>
          <w:b/>
          <w:snapToGrid w:val="0"/>
        </w:rPr>
        <w:t xml:space="preserve">  </w:t>
      </w:r>
      <w:r w:rsidR="000F4885">
        <w:rPr>
          <w:rFonts w:eastAsia="Calibri"/>
          <w:b/>
          <w:snapToGrid w:val="0"/>
        </w:rPr>
        <w:t>Immediate Actions</w:t>
      </w:r>
    </w:p>
    <w:p w14:paraId="075AC749" w14:textId="62EF7FF3" w:rsidR="00C31229" w:rsidRDefault="00C31229" w:rsidP="00C31229">
      <w:pPr>
        <w:pStyle w:val="ListParagraph"/>
        <w:numPr>
          <w:ilvl w:val="0"/>
          <w:numId w:val="2"/>
        </w:numPr>
        <w:rPr>
          <w:rFonts w:eastAsia="Calibri"/>
          <w:snapToGrid w:val="0"/>
          <w:lang w:eastAsia="en-US"/>
        </w:rPr>
      </w:pPr>
      <w:r w:rsidRPr="007B7281">
        <w:rPr>
          <w:rFonts w:eastAsia="Calibri"/>
          <w:snapToGrid w:val="0"/>
          <w:lang w:eastAsia="en-US"/>
        </w:rPr>
        <w:t>If a child cannot be found</w:t>
      </w:r>
      <w:r>
        <w:rPr>
          <w:rFonts w:eastAsia="Calibri"/>
          <w:snapToGrid w:val="0"/>
          <w:lang w:eastAsia="en-US"/>
        </w:rPr>
        <w:t xml:space="preserve"> when they should be in school,</w:t>
      </w:r>
      <w:r w:rsidRPr="007B7281">
        <w:rPr>
          <w:rFonts w:eastAsia="Calibri"/>
          <w:snapToGrid w:val="0"/>
          <w:lang w:eastAsia="en-US"/>
        </w:rPr>
        <w:t xml:space="preserve"> the head teacher or </w:t>
      </w:r>
      <w:r>
        <w:rPr>
          <w:rFonts w:eastAsia="Calibri"/>
          <w:snapToGrid w:val="0"/>
          <w:lang w:eastAsia="en-US"/>
        </w:rPr>
        <w:t xml:space="preserve">most </w:t>
      </w:r>
      <w:r w:rsidRPr="00C31229">
        <w:rPr>
          <w:rFonts w:eastAsia="Calibri"/>
          <w:snapToGrid w:val="0"/>
          <w:highlight w:val="yellow"/>
          <w:lang w:eastAsia="en-US"/>
        </w:rPr>
        <w:t>senior teacher on duty</w:t>
      </w:r>
      <w:r>
        <w:rPr>
          <w:rFonts w:eastAsia="Calibri"/>
          <w:snapToGrid w:val="0"/>
          <w:lang w:eastAsia="en-US"/>
        </w:rPr>
        <w:t xml:space="preserve"> </w:t>
      </w:r>
      <w:r w:rsidRPr="000F4885">
        <w:rPr>
          <w:rFonts w:eastAsia="Calibri"/>
          <w:b/>
          <w:bCs/>
          <w:snapToGrid w:val="0"/>
          <w:lang w:eastAsia="en-US"/>
        </w:rPr>
        <w:t>must</w:t>
      </w:r>
      <w:r w:rsidRPr="007B7281">
        <w:rPr>
          <w:rFonts w:eastAsia="Calibri"/>
          <w:snapToGrid w:val="0"/>
          <w:lang w:eastAsia="en-US"/>
        </w:rPr>
        <w:t xml:space="preserve"> be notified immediately and told when and where the child was last seen. Time is of the essence and prompt actions must be taken by all.</w:t>
      </w:r>
    </w:p>
    <w:p w14:paraId="0D9D9293" w14:textId="2E2D0338" w:rsidR="000F4885" w:rsidRDefault="000F4885" w:rsidP="000F4885">
      <w:pPr>
        <w:pStyle w:val="ListParagraph"/>
        <w:numPr>
          <w:ilvl w:val="0"/>
          <w:numId w:val="2"/>
        </w:numPr>
        <w:rPr>
          <w:rFonts w:eastAsia="Calibri"/>
          <w:snapToGrid w:val="0"/>
          <w:lang w:eastAsia="en-US"/>
        </w:rPr>
      </w:pPr>
      <w:r w:rsidRPr="00D924C1">
        <w:rPr>
          <w:rFonts w:eastAsia="Calibri"/>
          <w:snapToGrid w:val="0"/>
          <w:lang w:eastAsia="en-US"/>
        </w:rPr>
        <w:t xml:space="preserve">Members of staff who are not supervising children, </w:t>
      </w:r>
      <w:r w:rsidRPr="000F4885">
        <w:rPr>
          <w:rFonts w:eastAsia="Calibri"/>
          <w:b/>
          <w:bCs/>
          <w:snapToGrid w:val="0"/>
          <w:lang w:eastAsia="en-US"/>
        </w:rPr>
        <w:t>must</w:t>
      </w:r>
      <w:r>
        <w:rPr>
          <w:rFonts w:eastAsia="Calibri"/>
          <w:snapToGrid w:val="0"/>
          <w:lang w:eastAsia="en-US"/>
        </w:rPr>
        <w:t xml:space="preserve"> conduct</w:t>
      </w:r>
      <w:r w:rsidRPr="000F4885">
        <w:rPr>
          <w:rFonts w:eastAsia="Calibri"/>
          <w:snapToGrid w:val="0"/>
          <w:lang w:eastAsia="en-US"/>
        </w:rPr>
        <w:t xml:space="preserve"> </w:t>
      </w:r>
      <w:r>
        <w:rPr>
          <w:rFonts w:eastAsia="Calibri"/>
          <w:snapToGrid w:val="0"/>
          <w:lang w:eastAsia="en-US"/>
        </w:rPr>
        <w:t>a</w:t>
      </w:r>
      <w:r w:rsidRPr="00D924C1">
        <w:rPr>
          <w:rFonts w:eastAsia="Calibri"/>
          <w:snapToGrid w:val="0"/>
          <w:lang w:eastAsia="en-US"/>
        </w:rPr>
        <w:t xml:space="preserve">n urgent </w:t>
      </w:r>
      <w:r>
        <w:rPr>
          <w:rFonts w:eastAsia="Calibri"/>
          <w:snapToGrid w:val="0"/>
          <w:lang w:eastAsia="en-US"/>
        </w:rPr>
        <w:t>and</w:t>
      </w:r>
      <w:r w:rsidRPr="00D924C1">
        <w:rPr>
          <w:rFonts w:eastAsia="Calibri"/>
          <w:snapToGrid w:val="0"/>
          <w:lang w:eastAsia="en-US"/>
        </w:rPr>
        <w:t xml:space="preserve"> thorough search of the immediate vicinity</w:t>
      </w:r>
      <w:r>
        <w:rPr>
          <w:rFonts w:eastAsia="Calibri"/>
          <w:snapToGrid w:val="0"/>
          <w:lang w:eastAsia="en-US"/>
        </w:rPr>
        <w:t xml:space="preserve"> where the child was last seen. </w:t>
      </w:r>
    </w:p>
    <w:p w14:paraId="0B1B7435" w14:textId="2921157A" w:rsidR="000F4885" w:rsidRPr="000F4885" w:rsidRDefault="000F4885" w:rsidP="000F4885">
      <w:pPr>
        <w:pStyle w:val="ListParagraph"/>
        <w:numPr>
          <w:ilvl w:val="0"/>
          <w:numId w:val="2"/>
        </w:numPr>
        <w:rPr>
          <w:rFonts w:eastAsia="Calibri"/>
          <w:snapToGrid w:val="0"/>
          <w:lang w:eastAsia="en-US"/>
        </w:rPr>
      </w:pPr>
      <w:r w:rsidRPr="007B7281">
        <w:rPr>
          <w:rFonts w:eastAsia="Calibri"/>
          <w:snapToGrid w:val="0"/>
          <w:lang w:eastAsia="en-US"/>
        </w:rPr>
        <w:t xml:space="preserve">The remaining children </w:t>
      </w:r>
      <w:r>
        <w:rPr>
          <w:rFonts w:eastAsia="Calibri"/>
          <w:snapToGrid w:val="0"/>
          <w:lang w:eastAsia="en-US"/>
        </w:rPr>
        <w:t>must be</w:t>
      </w:r>
      <w:r w:rsidRPr="007B7281">
        <w:rPr>
          <w:rFonts w:eastAsia="Calibri"/>
          <w:snapToGrid w:val="0"/>
          <w:lang w:eastAsia="en-US"/>
        </w:rPr>
        <w:t xml:space="preserve"> left safe in the care of suitable staff. All other available staff will conduct a thorough search of the child’s classroom, play areas, storage areas, toilets, the school </w:t>
      </w:r>
      <w:proofErr w:type="gramStart"/>
      <w:r w:rsidRPr="007B7281">
        <w:rPr>
          <w:rFonts w:eastAsia="Calibri"/>
          <w:snapToGrid w:val="0"/>
          <w:lang w:eastAsia="en-US"/>
        </w:rPr>
        <w:t>building</w:t>
      </w:r>
      <w:proofErr w:type="gramEnd"/>
      <w:r w:rsidRPr="007B7281">
        <w:rPr>
          <w:rFonts w:eastAsia="Calibri"/>
          <w:snapToGrid w:val="0"/>
          <w:lang w:eastAsia="en-US"/>
        </w:rPr>
        <w:t xml:space="preserve"> and the school grounds</w:t>
      </w:r>
      <w:r w:rsidR="00584412">
        <w:rPr>
          <w:rFonts w:eastAsia="Calibri"/>
          <w:snapToGrid w:val="0"/>
          <w:lang w:eastAsia="en-US"/>
        </w:rPr>
        <w:t xml:space="preserve"> etc.</w:t>
      </w:r>
    </w:p>
    <w:p w14:paraId="1E79B26F" w14:textId="5DB37CA5" w:rsidR="00C31229" w:rsidRDefault="00C31229" w:rsidP="00C31229">
      <w:pPr>
        <w:pStyle w:val="ListParagraph"/>
        <w:numPr>
          <w:ilvl w:val="0"/>
          <w:numId w:val="2"/>
        </w:numPr>
        <w:rPr>
          <w:rFonts w:eastAsia="Calibri"/>
          <w:snapToGrid w:val="0"/>
          <w:lang w:eastAsia="en-US"/>
        </w:rPr>
      </w:pPr>
      <w:r w:rsidRPr="007B7281">
        <w:rPr>
          <w:rFonts w:eastAsia="Calibri"/>
          <w:snapToGrid w:val="0"/>
          <w:lang w:eastAsia="en-US"/>
        </w:rPr>
        <w:t xml:space="preserve">If the child is not found within a short period of time, the head teacher or </w:t>
      </w:r>
      <w:r w:rsidRPr="00C31229">
        <w:rPr>
          <w:rFonts w:eastAsia="Calibri"/>
          <w:snapToGrid w:val="0"/>
          <w:highlight w:val="yellow"/>
          <w:lang w:eastAsia="en-US"/>
        </w:rPr>
        <w:t>senior teacher on duty</w:t>
      </w:r>
      <w:r>
        <w:rPr>
          <w:rFonts w:eastAsia="Calibri"/>
          <w:snapToGrid w:val="0"/>
          <w:lang w:eastAsia="en-US"/>
        </w:rPr>
        <w:t xml:space="preserve"> </w:t>
      </w:r>
      <w:r w:rsidRPr="007B7281">
        <w:rPr>
          <w:rFonts w:eastAsia="Calibri"/>
          <w:snapToGrid w:val="0"/>
          <w:lang w:eastAsia="en-US"/>
        </w:rPr>
        <w:t>will advise that the parents</w:t>
      </w:r>
      <w:r>
        <w:rPr>
          <w:rFonts w:eastAsia="Calibri"/>
          <w:snapToGrid w:val="0"/>
          <w:lang w:eastAsia="en-US"/>
        </w:rPr>
        <w:t>/carers</w:t>
      </w:r>
      <w:r w:rsidRPr="007B7281">
        <w:rPr>
          <w:rFonts w:eastAsia="Calibri"/>
          <w:snapToGrid w:val="0"/>
          <w:lang w:eastAsia="en-US"/>
        </w:rPr>
        <w:t xml:space="preserve"> </w:t>
      </w:r>
      <w:r w:rsidRPr="00D924C1">
        <w:rPr>
          <w:rFonts w:eastAsia="Calibri"/>
          <w:b/>
          <w:snapToGrid w:val="0"/>
          <w:lang w:eastAsia="en-US"/>
        </w:rPr>
        <w:t>must</w:t>
      </w:r>
      <w:r w:rsidRPr="007B7281">
        <w:rPr>
          <w:rFonts w:eastAsia="Calibri"/>
          <w:snapToGrid w:val="0"/>
          <w:lang w:eastAsia="en-US"/>
        </w:rPr>
        <w:t xml:space="preserve"> be called</w:t>
      </w:r>
      <w:r>
        <w:rPr>
          <w:rFonts w:eastAsia="Calibri"/>
          <w:snapToGrid w:val="0"/>
          <w:lang w:eastAsia="en-US"/>
        </w:rPr>
        <w:t>.</w:t>
      </w:r>
    </w:p>
    <w:p w14:paraId="475E0203" w14:textId="6293D890" w:rsidR="00584412" w:rsidRPr="00584412" w:rsidRDefault="00584412" w:rsidP="00584412">
      <w:pPr>
        <w:pStyle w:val="ListParagraph"/>
        <w:numPr>
          <w:ilvl w:val="0"/>
          <w:numId w:val="2"/>
        </w:numPr>
        <w:spacing w:after="100" w:afterAutospacing="1"/>
        <w:jc w:val="both"/>
        <w:rPr>
          <w:rFonts w:ascii="Lexend" w:hAnsi="Lexend" w:cs="Arial"/>
          <w:highlight w:val="yellow"/>
        </w:rPr>
      </w:pPr>
      <w:r w:rsidRPr="00584412">
        <w:rPr>
          <w:rFonts w:ascii="Lexend" w:hAnsi="Lexend" w:cs="Arial"/>
          <w:highlight w:val="yellow"/>
        </w:rPr>
        <w:t>Where there is a Social Worker allocated to the child, they should also be informed.</w:t>
      </w:r>
    </w:p>
    <w:p w14:paraId="1F44A7CC" w14:textId="770A1F23" w:rsidR="00C31229" w:rsidRDefault="00C31229" w:rsidP="00C31229">
      <w:pPr>
        <w:pStyle w:val="ListParagraph"/>
        <w:numPr>
          <w:ilvl w:val="0"/>
          <w:numId w:val="2"/>
        </w:numPr>
        <w:rPr>
          <w:rFonts w:eastAsia="Calibri"/>
          <w:snapToGrid w:val="0"/>
          <w:lang w:eastAsia="en-US"/>
        </w:rPr>
      </w:pPr>
      <w:r w:rsidRPr="00D924C1">
        <w:rPr>
          <w:rFonts w:eastAsia="Calibri"/>
          <w:snapToGrid w:val="0"/>
          <w:lang w:eastAsia="en-US"/>
        </w:rPr>
        <w:t xml:space="preserve">Under direction of the head teacher or </w:t>
      </w:r>
      <w:r w:rsidRPr="00C31229">
        <w:rPr>
          <w:rFonts w:eastAsia="Calibri"/>
          <w:snapToGrid w:val="0"/>
          <w:highlight w:val="yellow"/>
          <w:lang w:eastAsia="en-US"/>
        </w:rPr>
        <w:t>senior teacher on duty</w:t>
      </w:r>
      <w:r w:rsidRPr="00D924C1">
        <w:rPr>
          <w:rFonts w:eastAsia="Calibri"/>
          <w:snapToGrid w:val="0"/>
          <w:lang w:eastAsia="en-US"/>
        </w:rPr>
        <w:t>, the parents</w:t>
      </w:r>
      <w:r>
        <w:rPr>
          <w:rFonts w:eastAsia="Calibri"/>
          <w:snapToGrid w:val="0"/>
          <w:lang w:eastAsia="en-US"/>
        </w:rPr>
        <w:t>/carers</w:t>
      </w:r>
      <w:r w:rsidRPr="00D924C1">
        <w:rPr>
          <w:rFonts w:eastAsia="Calibri"/>
          <w:snapToGrid w:val="0"/>
          <w:lang w:eastAsia="en-US"/>
        </w:rPr>
        <w:t xml:space="preserve"> will be notified that their child is missing.</w:t>
      </w:r>
    </w:p>
    <w:p w14:paraId="6A819672" w14:textId="50F7EEE5" w:rsidR="000F4885" w:rsidRDefault="000F4885" w:rsidP="000F4885">
      <w:pPr>
        <w:pStyle w:val="ListParagraph"/>
        <w:numPr>
          <w:ilvl w:val="0"/>
          <w:numId w:val="2"/>
        </w:numPr>
        <w:rPr>
          <w:rFonts w:eastAsia="Calibri"/>
          <w:snapToGrid w:val="0"/>
          <w:lang w:eastAsia="en-US"/>
        </w:rPr>
      </w:pPr>
      <w:r w:rsidRPr="00D924C1">
        <w:rPr>
          <w:rFonts w:eastAsia="Calibri"/>
          <w:snapToGrid w:val="0"/>
          <w:lang w:eastAsia="en-US"/>
        </w:rPr>
        <w:t xml:space="preserve">If a member of staff finds the </w:t>
      </w:r>
      <w:r w:rsidR="00584412" w:rsidRPr="00D924C1">
        <w:rPr>
          <w:rFonts w:eastAsia="Calibri"/>
          <w:snapToGrid w:val="0"/>
          <w:lang w:eastAsia="en-US"/>
        </w:rPr>
        <w:t>child,</w:t>
      </w:r>
      <w:r w:rsidRPr="00D924C1">
        <w:rPr>
          <w:rFonts w:eastAsia="Calibri"/>
          <w:snapToGrid w:val="0"/>
          <w:lang w:eastAsia="en-US"/>
        </w:rPr>
        <w:t xml:space="preserve"> the head teacher or </w:t>
      </w:r>
      <w:bookmarkStart w:id="0" w:name="_Hlk134519648"/>
      <w:r w:rsidRPr="00C31229">
        <w:rPr>
          <w:rFonts w:eastAsia="Calibri"/>
          <w:snapToGrid w:val="0"/>
          <w:highlight w:val="yellow"/>
          <w:lang w:eastAsia="en-US"/>
        </w:rPr>
        <w:t>senior teacher on duty</w:t>
      </w:r>
      <w:r w:rsidRPr="00D924C1">
        <w:rPr>
          <w:rFonts w:eastAsia="Calibri"/>
          <w:snapToGrid w:val="0"/>
          <w:lang w:eastAsia="en-US"/>
        </w:rPr>
        <w:t xml:space="preserve"> </w:t>
      </w:r>
      <w:bookmarkEnd w:id="0"/>
      <w:r w:rsidRPr="000F4885">
        <w:rPr>
          <w:rFonts w:eastAsia="Calibri"/>
          <w:b/>
          <w:bCs/>
          <w:snapToGrid w:val="0"/>
          <w:lang w:eastAsia="en-US"/>
        </w:rPr>
        <w:t>must</w:t>
      </w:r>
      <w:r w:rsidRPr="00D924C1">
        <w:rPr>
          <w:rFonts w:eastAsia="Calibri"/>
          <w:snapToGrid w:val="0"/>
          <w:lang w:eastAsia="en-US"/>
        </w:rPr>
        <w:t xml:space="preserve"> be told at once. They will ensure that relevant parties are notified.</w:t>
      </w:r>
    </w:p>
    <w:p w14:paraId="778CE9A0" w14:textId="26854BFA" w:rsidR="000D1BBE" w:rsidRPr="000F4885" w:rsidRDefault="000D1BBE" w:rsidP="000F4885">
      <w:pPr>
        <w:pStyle w:val="ListParagraph"/>
        <w:numPr>
          <w:ilvl w:val="0"/>
          <w:numId w:val="2"/>
        </w:numPr>
        <w:rPr>
          <w:rFonts w:eastAsia="Calibri"/>
          <w:snapToGrid w:val="0"/>
          <w:lang w:eastAsia="en-US"/>
        </w:rPr>
      </w:pPr>
      <w:r w:rsidRPr="000F4885">
        <w:rPr>
          <w:rFonts w:eastAsia="Calibri"/>
          <w:snapToGrid w:val="0"/>
        </w:rPr>
        <w:t>If the child has gone missing at the end of the school day</w:t>
      </w:r>
      <w:r w:rsidR="000F4885">
        <w:rPr>
          <w:rFonts w:eastAsia="Calibri"/>
          <w:snapToGrid w:val="0"/>
        </w:rPr>
        <w:t>, (and does not have written permission to walk home), the same procedures are undertaken but in addition, a</w:t>
      </w:r>
      <w:r w:rsidRPr="000F4885">
        <w:rPr>
          <w:rFonts w:eastAsia="Calibri"/>
          <w:snapToGrid w:val="0"/>
        </w:rPr>
        <w:t xml:space="preserve"> member</w:t>
      </w:r>
      <w:r w:rsidR="000F4885">
        <w:rPr>
          <w:rFonts w:eastAsia="Calibri"/>
          <w:snapToGrid w:val="0"/>
        </w:rPr>
        <w:t xml:space="preserve"> </w:t>
      </w:r>
      <w:r w:rsidRPr="000F4885">
        <w:rPr>
          <w:rFonts w:eastAsia="Calibri"/>
          <w:snapToGrid w:val="0"/>
        </w:rPr>
        <w:t>of staff may take the most appropriate route home to look for the child. They should also enquire whether the child is likely to have gone to a relative’s house, an after-school club or a friend’s house and explore these routes as well.</w:t>
      </w:r>
      <w:r w:rsidR="000F4885">
        <w:rPr>
          <w:rFonts w:eastAsia="Calibri"/>
          <w:snapToGrid w:val="0"/>
        </w:rPr>
        <w:t xml:space="preserve">  </w:t>
      </w:r>
      <w:r w:rsidR="000F4885" w:rsidRPr="00584412">
        <w:rPr>
          <w:rFonts w:eastAsia="Calibri"/>
          <w:b/>
          <w:bCs/>
          <w:snapToGrid w:val="0"/>
          <w:highlight w:val="yellow"/>
        </w:rPr>
        <w:t>NB. These actions must not delay the parents/carers being informed that the child is missing.</w:t>
      </w:r>
    </w:p>
    <w:p w14:paraId="73EB9655" w14:textId="77777777" w:rsidR="000D1BBE" w:rsidRDefault="000D1BBE" w:rsidP="000D1BBE">
      <w:pPr>
        <w:pStyle w:val="ListParagraph"/>
        <w:numPr>
          <w:ilvl w:val="0"/>
          <w:numId w:val="2"/>
        </w:numPr>
        <w:rPr>
          <w:rFonts w:eastAsia="Calibri"/>
          <w:snapToGrid w:val="0"/>
          <w:lang w:eastAsia="en-US"/>
        </w:rPr>
      </w:pPr>
      <w:r w:rsidRPr="007B7281">
        <w:rPr>
          <w:rFonts w:eastAsia="Calibri"/>
          <w:snapToGrid w:val="0"/>
          <w:lang w:eastAsia="en-US"/>
        </w:rPr>
        <w:t>If a child goes missing during an outing or school visit, the teacher in charge must ensure that the remaining children are safely cared for by the other staff and adults. The teacher in charge must also inform the headteacher, immediately, and the rest of this policy will be applied.</w:t>
      </w:r>
    </w:p>
    <w:p w14:paraId="7641DEA9" w14:textId="38D6F465" w:rsidR="00584412" w:rsidRDefault="00584412" w:rsidP="00584412">
      <w:pPr>
        <w:pStyle w:val="ListParagraph"/>
        <w:numPr>
          <w:ilvl w:val="0"/>
          <w:numId w:val="2"/>
        </w:numPr>
        <w:rPr>
          <w:rFonts w:eastAsia="Calibri"/>
          <w:snapToGrid w:val="0"/>
          <w:lang w:eastAsia="en-US"/>
        </w:rPr>
      </w:pPr>
      <w:r>
        <w:rPr>
          <w:rFonts w:eastAsia="Calibri"/>
          <w:snapToGrid w:val="0"/>
        </w:rPr>
        <w:t>I</w:t>
      </w:r>
      <w:r w:rsidRPr="000F4885">
        <w:rPr>
          <w:rFonts w:eastAsia="Calibri"/>
          <w:snapToGrid w:val="0"/>
        </w:rPr>
        <w:t xml:space="preserve">f the child is not quickly found the head teacher </w:t>
      </w:r>
      <w:r w:rsidRPr="00D924C1">
        <w:rPr>
          <w:rFonts w:eastAsia="Calibri"/>
          <w:snapToGrid w:val="0"/>
          <w:lang w:eastAsia="en-US"/>
        </w:rPr>
        <w:t xml:space="preserve">or </w:t>
      </w:r>
      <w:r w:rsidRPr="00C31229">
        <w:rPr>
          <w:rFonts w:eastAsia="Calibri"/>
          <w:snapToGrid w:val="0"/>
          <w:highlight w:val="yellow"/>
          <w:lang w:eastAsia="en-US"/>
        </w:rPr>
        <w:t>senior teacher on duty</w:t>
      </w:r>
      <w:r>
        <w:rPr>
          <w:rFonts w:eastAsia="Calibri"/>
          <w:snapToGrid w:val="0"/>
          <w:lang w:eastAsia="en-US"/>
        </w:rPr>
        <w:t>,</w:t>
      </w:r>
      <w:r w:rsidRPr="00D924C1">
        <w:rPr>
          <w:rFonts w:eastAsia="Calibri"/>
          <w:snapToGrid w:val="0"/>
          <w:lang w:eastAsia="en-US"/>
        </w:rPr>
        <w:t xml:space="preserve"> </w:t>
      </w:r>
      <w:r w:rsidRPr="000F4885">
        <w:rPr>
          <w:rFonts w:eastAsia="Calibri"/>
          <w:snapToGrid w:val="0"/>
        </w:rPr>
        <w:t xml:space="preserve">must take swift </w:t>
      </w:r>
      <w:proofErr w:type="gramStart"/>
      <w:r w:rsidRPr="000F4885">
        <w:rPr>
          <w:rFonts w:eastAsia="Calibri"/>
          <w:snapToGrid w:val="0"/>
        </w:rPr>
        <w:t>action</w:t>
      </w:r>
      <w:proofErr w:type="gramEnd"/>
      <w:r>
        <w:rPr>
          <w:rFonts w:eastAsia="Calibri"/>
          <w:snapToGrid w:val="0"/>
        </w:rPr>
        <w:t xml:space="preserve"> </w:t>
      </w:r>
      <w:r w:rsidRPr="00584412">
        <w:rPr>
          <w:rFonts w:eastAsia="Calibri"/>
          <w:snapToGrid w:val="0"/>
          <w:highlight w:val="yellow"/>
        </w:rPr>
        <w:t>and notify the police.</w:t>
      </w:r>
    </w:p>
    <w:p w14:paraId="6EBE44C4" w14:textId="334ADDDA" w:rsidR="00584412" w:rsidRPr="00584412" w:rsidRDefault="00584412" w:rsidP="00584412">
      <w:pPr>
        <w:pStyle w:val="ListParagraph"/>
        <w:numPr>
          <w:ilvl w:val="0"/>
          <w:numId w:val="2"/>
        </w:numPr>
        <w:spacing w:after="100" w:afterAutospacing="1"/>
        <w:jc w:val="both"/>
        <w:rPr>
          <w:rFonts w:ascii="Lexend" w:hAnsi="Lexend" w:cs="Arial"/>
        </w:rPr>
      </w:pPr>
      <w:r>
        <w:rPr>
          <w:rFonts w:ascii="Lexend" w:hAnsi="Lexend" w:cs="Arial"/>
        </w:rPr>
        <w:t>Once the a</w:t>
      </w:r>
      <w:r w:rsidRPr="00584412">
        <w:rPr>
          <w:rFonts w:ascii="Lexend" w:hAnsi="Lexend" w:cs="Arial"/>
        </w:rPr>
        <w:t xml:space="preserve">ctive steps to locate the child </w:t>
      </w:r>
      <w:r>
        <w:rPr>
          <w:rFonts w:ascii="Lexend" w:hAnsi="Lexend" w:cs="Arial"/>
        </w:rPr>
        <w:t>have</w:t>
      </w:r>
      <w:r w:rsidRPr="00584412">
        <w:rPr>
          <w:rFonts w:ascii="Lexend" w:hAnsi="Lexend" w:cs="Arial"/>
        </w:rPr>
        <w:t xml:space="preserve"> be</w:t>
      </w:r>
      <w:r>
        <w:rPr>
          <w:rFonts w:ascii="Lexend" w:hAnsi="Lexend" w:cs="Arial"/>
        </w:rPr>
        <w:t>en</w:t>
      </w:r>
      <w:r w:rsidRPr="00584412">
        <w:rPr>
          <w:rFonts w:ascii="Lexend" w:hAnsi="Lexend" w:cs="Arial"/>
        </w:rPr>
        <w:t xml:space="preserve"> taken, for example, searching the premises and surrounding areas, contacting the child by phone, </w:t>
      </w:r>
      <w:proofErr w:type="gramStart"/>
      <w:r w:rsidRPr="00584412">
        <w:rPr>
          <w:rFonts w:ascii="Lexend" w:hAnsi="Lexend" w:cs="Arial"/>
        </w:rPr>
        <w:t>text</w:t>
      </w:r>
      <w:proofErr w:type="gramEnd"/>
      <w:r w:rsidRPr="00584412">
        <w:rPr>
          <w:rFonts w:ascii="Lexend" w:hAnsi="Lexend" w:cs="Arial"/>
        </w:rPr>
        <w:t xml:space="preserve"> and social media, and contacting their parents/carers. If none of these actions locate the child, then they must be reported missing to </w:t>
      </w:r>
      <w:r w:rsidRPr="00584412">
        <w:rPr>
          <w:rFonts w:ascii="Lexend" w:hAnsi="Lexend" w:cs="Arial"/>
        </w:rPr>
        <w:lastRenderedPageBreak/>
        <w:t xml:space="preserve">the Police by dialling 101, </w:t>
      </w:r>
      <w:r w:rsidRPr="00584412">
        <w:rPr>
          <w:rFonts w:ascii="Lexend" w:hAnsi="Lexend" w:cs="Arial"/>
          <w:b/>
          <w:bCs/>
        </w:rPr>
        <w:t>or</w:t>
      </w:r>
      <w:r w:rsidRPr="00584412">
        <w:rPr>
          <w:rFonts w:ascii="Lexend" w:hAnsi="Lexend" w:cs="Arial"/>
        </w:rPr>
        <w:t xml:space="preserve"> </w:t>
      </w:r>
      <w:r w:rsidRPr="00584412">
        <w:rPr>
          <w:rFonts w:ascii="Lexend" w:hAnsi="Lexend" w:cs="Arial"/>
          <w:b/>
          <w:bCs/>
        </w:rPr>
        <w:t xml:space="preserve">999 if there is a belief that the child is immediately </w:t>
      </w:r>
      <w:r>
        <w:rPr>
          <w:rFonts w:ascii="Lexend" w:hAnsi="Lexend" w:cs="Arial"/>
          <w:b/>
          <w:bCs/>
        </w:rPr>
        <w:t xml:space="preserve">at risk or </w:t>
      </w:r>
      <w:r w:rsidRPr="00584412">
        <w:rPr>
          <w:rFonts w:ascii="Lexend" w:hAnsi="Lexend" w:cs="Arial"/>
          <w:b/>
          <w:bCs/>
        </w:rPr>
        <w:t xml:space="preserve">suffering significant harm. </w:t>
      </w:r>
      <w:r w:rsidRPr="00584412">
        <w:rPr>
          <w:rFonts w:ascii="Lexend" w:hAnsi="Lexend" w:cs="Arial"/>
        </w:rPr>
        <w:t>It is important that the police are informed of any checks already completed as it may save time and prevent duplication of tasks set by the police to locate a child.</w:t>
      </w:r>
    </w:p>
    <w:p w14:paraId="6B8880B3" w14:textId="7F2F4F81" w:rsidR="00584412" w:rsidRPr="00584412" w:rsidRDefault="00584412" w:rsidP="00584412">
      <w:pPr>
        <w:pStyle w:val="ListParagraph"/>
        <w:numPr>
          <w:ilvl w:val="0"/>
          <w:numId w:val="2"/>
        </w:numPr>
        <w:spacing w:after="100" w:afterAutospacing="1"/>
        <w:jc w:val="both"/>
        <w:rPr>
          <w:rFonts w:ascii="Lexend" w:hAnsi="Lexend" w:cs="Arial"/>
        </w:rPr>
      </w:pPr>
      <w:r w:rsidRPr="00584412">
        <w:rPr>
          <w:rFonts w:ascii="Lexend" w:hAnsi="Lexend" w:cs="Arial"/>
        </w:rPr>
        <w:t>After a child has been reported missing, any further information should be communicated to the police by telephoning 101 and quoting the incident number that the police would have provided following the initial report. Further information must be passed to the police as soon as possible, as officers will continue to search for the child until informed of their return.</w:t>
      </w:r>
    </w:p>
    <w:p w14:paraId="12E83D6B" w14:textId="149476CE" w:rsidR="00584412" w:rsidRPr="00584412" w:rsidRDefault="000D1BBE" w:rsidP="00584412">
      <w:pPr>
        <w:pStyle w:val="ListParagraph"/>
        <w:numPr>
          <w:ilvl w:val="0"/>
          <w:numId w:val="2"/>
        </w:numPr>
        <w:rPr>
          <w:rFonts w:eastAsia="Calibri"/>
          <w:snapToGrid w:val="0"/>
          <w:lang w:eastAsia="en-US"/>
        </w:rPr>
      </w:pPr>
      <w:r w:rsidRPr="00D924C1">
        <w:rPr>
          <w:rFonts w:eastAsia="Calibri"/>
          <w:snapToGrid w:val="0"/>
          <w:lang w:eastAsia="en-US"/>
        </w:rPr>
        <w:t xml:space="preserve">The head teacher or </w:t>
      </w:r>
      <w:bookmarkStart w:id="1" w:name="_Hlk134520317"/>
      <w:r w:rsidR="00584412" w:rsidRPr="00C31229">
        <w:rPr>
          <w:rFonts w:eastAsia="Calibri"/>
          <w:snapToGrid w:val="0"/>
          <w:highlight w:val="yellow"/>
          <w:lang w:eastAsia="en-US"/>
        </w:rPr>
        <w:t>senior teacher on duty</w:t>
      </w:r>
      <w:r w:rsidR="00584412" w:rsidRPr="00D924C1">
        <w:rPr>
          <w:rFonts w:eastAsia="Calibri"/>
          <w:snapToGrid w:val="0"/>
          <w:lang w:eastAsia="en-US"/>
        </w:rPr>
        <w:t xml:space="preserve"> </w:t>
      </w:r>
      <w:bookmarkEnd w:id="1"/>
      <w:r w:rsidRPr="00D924C1">
        <w:rPr>
          <w:rFonts w:eastAsia="Calibri"/>
          <w:snapToGrid w:val="0"/>
          <w:lang w:eastAsia="en-US"/>
        </w:rPr>
        <w:t>will investigate how the incident occurred and will take appropriate action to ensure that similar events do not happen again</w:t>
      </w:r>
      <w:r w:rsidR="00584412">
        <w:rPr>
          <w:rFonts w:eastAsia="Calibri"/>
          <w:snapToGrid w:val="0"/>
          <w:lang w:eastAsia="en-US"/>
        </w:rPr>
        <w:t xml:space="preserve">, </w:t>
      </w:r>
      <w:r w:rsidR="00584412" w:rsidRPr="00584412">
        <w:rPr>
          <w:rFonts w:eastAsia="Calibri"/>
          <w:snapToGrid w:val="0"/>
          <w:highlight w:val="yellow"/>
          <w:lang w:eastAsia="en-US"/>
        </w:rPr>
        <w:t>including staff training</w:t>
      </w:r>
      <w:r w:rsidR="00584412">
        <w:rPr>
          <w:rFonts w:eastAsia="Calibri"/>
          <w:snapToGrid w:val="0"/>
          <w:highlight w:val="yellow"/>
          <w:lang w:eastAsia="en-US"/>
        </w:rPr>
        <w:t xml:space="preserve">, </w:t>
      </w:r>
      <w:proofErr w:type="gramStart"/>
      <w:r w:rsidR="00584412">
        <w:rPr>
          <w:rFonts w:eastAsia="Calibri"/>
          <w:snapToGrid w:val="0"/>
          <w:highlight w:val="yellow"/>
          <w:lang w:eastAsia="en-US"/>
        </w:rPr>
        <w:t>meetings</w:t>
      </w:r>
      <w:proofErr w:type="gramEnd"/>
      <w:r w:rsidR="00584412">
        <w:rPr>
          <w:rFonts w:eastAsia="Calibri"/>
          <w:snapToGrid w:val="0"/>
          <w:highlight w:val="yellow"/>
          <w:lang w:eastAsia="en-US"/>
        </w:rPr>
        <w:t xml:space="preserve"> or risk assessments</w:t>
      </w:r>
      <w:r w:rsidR="00584412" w:rsidRPr="00584412">
        <w:rPr>
          <w:rFonts w:eastAsia="Calibri"/>
          <w:snapToGrid w:val="0"/>
          <w:highlight w:val="yellow"/>
          <w:lang w:eastAsia="en-US"/>
        </w:rPr>
        <w:t xml:space="preserve"> </w:t>
      </w:r>
      <w:r w:rsidR="00584412">
        <w:rPr>
          <w:rFonts w:eastAsia="Calibri"/>
          <w:snapToGrid w:val="0"/>
          <w:highlight w:val="yellow"/>
          <w:lang w:eastAsia="en-US"/>
        </w:rPr>
        <w:t>as</w:t>
      </w:r>
      <w:r w:rsidR="00584412" w:rsidRPr="00584412">
        <w:rPr>
          <w:rFonts w:eastAsia="Calibri"/>
          <w:snapToGrid w:val="0"/>
          <w:highlight w:val="yellow"/>
          <w:lang w:eastAsia="en-US"/>
        </w:rPr>
        <w:t xml:space="preserve"> appropriate.</w:t>
      </w:r>
    </w:p>
    <w:p w14:paraId="3D0C2441" w14:textId="77777777" w:rsidR="000D1BBE" w:rsidRPr="005F1ED9" w:rsidRDefault="000D1BBE" w:rsidP="000D1BBE">
      <w:pPr>
        <w:rPr>
          <w:rFonts w:eastAsia="Calibri"/>
          <w:snapToGrid w:val="0"/>
        </w:rPr>
      </w:pPr>
    </w:p>
    <w:p w14:paraId="15D7AA08" w14:textId="77777777" w:rsidR="000D1BBE" w:rsidRPr="00D924C1" w:rsidRDefault="000D1BBE" w:rsidP="000D1BBE">
      <w:pPr>
        <w:rPr>
          <w:rFonts w:eastAsia="Calibri"/>
          <w:b/>
          <w:snapToGrid w:val="0"/>
        </w:rPr>
      </w:pPr>
      <w:r w:rsidRPr="00D924C1">
        <w:rPr>
          <w:rFonts w:eastAsia="Calibri"/>
          <w:b/>
          <w:snapToGrid w:val="0"/>
        </w:rPr>
        <w:t>4.</w:t>
      </w:r>
      <w:r>
        <w:rPr>
          <w:rFonts w:eastAsia="Calibri"/>
          <w:b/>
          <w:snapToGrid w:val="0"/>
        </w:rPr>
        <w:t xml:space="preserve"> </w:t>
      </w:r>
      <w:r w:rsidRPr="00D924C1">
        <w:rPr>
          <w:rFonts w:eastAsia="Calibri"/>
          <w:b/>
          <w:snapToGrid w:val="0"/>
        </w:rPr>
        <w:t>Children who run</w:t>
      </w:r>
    </w:p>
    <w:p w14:paraId="0DA2B546" w14:textId="77777777" w:rsidR="000D1BBE" w:rsidRDefault="000D1BBE" w:rsidP="000D1BBE">
      <w:pPr>
        <w:pStyle w:val="ListParagraph"/>
        <w:numPr>
          <w:ilvl w:val="0"/>
          <w:numId w:val="3"/>
        </w:numPr>
        <w:rPr>
          <w:rFonts w:eastAsia="Calibri"/>
          <w:snapToGrid w:val="0"/>
          <w:lang w:eastAsia="en-US"/>
        </w:rPr>
      </w:pPr>
      <w:r>
        <w:rPr>
          <w:rFonts w:eastAsia="Calibri"/>
          <w:snapToGrid w:val="0"/>
          <w:lang w:eastAsia="en-US"/>
        </w:rPr>
        <w:t xml:space="preserve">If staff fear that a child is likely to run out of the school grounds, a swift and urgent check must be made to ensure exit routes are secure – </w:t>
      </w:r>
      <w:proofErr w:type="gramStart"/>
      <w:r>
        <w:rPr>
          <w:rFonts w:eastAsia="Calibri"/>
          <w:snapToGrid w:val="0"/>
          <w:lang w:eastAsia="en-US"/>
        </w:rPr>
        <w:t>e.g.</w:t>
      </w:r>
      <w:proofErr w:type="gramEnd"/>
      <w:r>
        <w:rPr>
          <w:rFonts w:eastAsia="Calibri"/>
          <w:snapToGrid w:val="0"/>
          <w:lang w:eastAsia="en-US"/>
        </w:rPr>
        <w:t xml:space="preserve"> gates around drop off and pick up time. </w:t>
      </w:r>
    </w:p>
    <w:p w14:paraId="3610F308" w14:textId="77777777" w:rsidR="000D1BBE" w:rsidRPr="00E143AD" w:rsidRDefault="000D1BBE" w:rsidP="000D1BBE">
      <w:pPr>
        <w:pStyle w:val="ListParagraph"/>
        <w:numPr>
          <w:ilvl w:val="0"/>
          <w:numId w:val="3"/>
        </w:numPr>
        <w:rPr>
          <w:rFonts w:eastAsia="Calibri"/>
          <w:snapToGrid w:val="0"/>
          <w:lang w:eastAsia="en-US"/>
        </w:rPr>
      </w:pPr>
      <w:r w:rsidRPr="00D924C1">
        <w:rPr>
          <w:rFonts w:eastAsia="Calibri"/>
          <w:snapToGrid w:val="0"/>
          <w:lang w:eastAsia="en-US"/>
        </w:rPr>
        <w:t xml:space="preserve">If a child </w:t>
      </w:r>
      <w:r>
        <w:rPr>
          <w:rFonts w:eastAsia="Calibri"/>
          <w:snapToGrid w:val="0"/>
          <w:lang w:eastAsia="en-US"/>
        </w:rPr>
        <w:t xml:space="preserve">does manage to leave the school site </w:t>
      </w:r>
      <w:r w:rsidRPr="00D924C1">
        <w:rPr>
          <w:rFonts w:eastAsia="Calibri"/>
          <w:snapToGrid w:val="0"/>
          <w:lang w:eastAsia="en-US"/>
        </w:rPr>
        <w:t>and is in the eye line of adults, the adult should</w:t>
      </w:r>
      <w:r>
        <w:rPr>
          <w:rFonts w:eastAsia="Calibri"/>
          <w:snapToGrid w:val="0"/>
          <w:lang w:eastAsia="en-US"/>
        </w:rPr>
        <w:t xml:space="preserve"> seek other adult assistance and</w:t>
      </w:r>
      <w:r w:rsidRPr="00D924C1">
        <w:rPr>
          <w:rFonts w:eastAsia="Calibri"/>
          <w:snapToGrid w:val="0"/>
          <w:lang w:eastAsia="en-US"/>
        </w:rPr>
        <w:t xml:space="preserve"> call after the child or try and talk to the child to try and get them to come back.</w:t>
      </w:r>
    </w:p>
    <w:p w14:paraId="43484103" w14:textId="13FCE372" w:rsidR="000D1BBE" w:rsidRDefault="000D1BBE" w:rsidP="000D1BBE">
      <w:pPr>
        <w:pStyle w:val="ListParagraph"/>
        <w:numPr>
          <w:ilvl w:val="0"/>
          <w:numId w:val="3"/>
        </w:numPr>
        <w:rPr>
          <w:rFonts w:eastAsia="Calibri"/>
          <w:snapToGrid w:val="0"/>
          <w:lang w:eastAsia="en-US"/>
        </w:rPr>
      </w:pPr>
      <w:r w:rsidRPr="00D924C1">
        <w:rPr>
          <w:rFonts w:eastAsia="Calibri"/>
          <w:snapToGrid w:val="0"/>
          <w:lang w:eastAsia="en-US"/>
        </w:rPr>
        <w:t>The member of staff will aler</w:t>
      </w:r>
      <w:r>
        <w:rPr>
          <w:rFonts w:eastAsia="Calibri"/>
          <w:snapToGrid w:val="0"/>
          <w:lang w:eastAsia="en-US"/>
        </w:rPr>
        <w:t>t</w:t>
      </w:r>
      <w:r w:rsidRPr="00D924C1">
        <w:rPr>
          <w:rFonts w:eastAsia="Calibri"/>
          <w:snapToGrid w:val="0"/>
          <w:lang w:eastAsia="en-US"/>
        </w:rPr>
        <w:t xml:space="preserve"> other members of staff </w:t>
      </w:r>
      <w:r>
        <w:rPr>
          <w:rFonts w:eastAsia="Calibri"/>
          <w:snapToGrid w:val="0"/>
          <w:lang w:eastAsia="en-US"/>
        </w:rPr>
        <w:t>and</w:t>
      </w:r>
      <w:r w:rsidRPr="00D924C1">
        <w:rPr>
          <w:rFonts w:eastAsia="Calibri"/>
          <w:snapToGrid w:val="0"/>
          <w:lang w:eastAsia="en-US"/>
        </w:rPr>
        <w:t xml:space="preserve"> search the immediate vicinity, taking a mobile phones/walkie talkie with them. </w:t>
      </w:r>
      <w:r>
        <w:rPr>
          <w:rFonts w:eastAsia="Calibri"/>
          <w:snapToGrid w:val="0"/>
          <w:lang w:eastAsia="en-US"/>
        </w:rPr>
        <w:t>One</w:t>
      </w:r>
      <w:r w:rsidRPr="00D924C1">
        <w:rPr>
          <w:rFonts w:eastAsia="Calibri"/>
          <w:snapToGrid w:val="0"/>
          <w:lang w:eastAsia="en-US"/>
        </w:rPr>
        <w:t xml:space="preserve"> member of staff alerts the head teacher or </w:t>
      </w:r>
      <w:r w:rsidR="00552C03" w:rsidRPr="00C31229">
        <w:rPr>
          <w:rFonts w:eastAsia="Calibri"/>
          <w:snapToGrid w:val="0"/>
          <w:highlight w:val="yellow"/>
          <w:lang w:eastAsia="en-US"/>
        </w:rPr>
        <w:t>senior teacher on duty</w:t>
      </w:r>
      <w:r w:rsidR="00552C03">
        <w:rPr>
          <w:rFonts w:eastAsia="Calibri"/>
          <w:snapToGrid w:val="0"/>
          <w:lang w:eastAsia="en-US"/>
        </w:rPr>
        <w:t xml:space="preserve">.  </w:t>
      </w:r>
      <w:r w:rsidRPr="00D924C1">
        <w:rPr>
          <w:rFonts w:eastAsia="Calibri"/>
          <w:snapToGrid w:val="0"/>
          <w:lang w:eastAsia="en-US"/>
        </w:rPr>
        <w:t xml:space="preserve">The head teacher or </w:t>
      </w:r>
      <w:r w:rsidR="00552C03" w:rsidRPr="00C31229">
        <w:rPr>
          <w:rFonts w:eastAsia="Calibri"/>
          <w:snapToGrid w:val="0"/>
          <w:highlight w:val="yellow"/>
          <w:lang w:eastAsia="en-US"/>
        </w:rPr>
        <w:t>senior teacher on duty</w:t>
      </w:r>
      <w:r w:rsidR="00552C03">
        <w:rPr>
          <w:rFonts w:eastAsia="Calibri"/>
          <w:snapToGrid w:val="0"/>
          <w:lang w:eastAsia="en-US"/>
        </w:rPr>
        <w:t>,</w:t>
      </w:r>
      <w:r w:rsidRPr="00D924C1">
        <w:rPr>
          <w:rFonts w:eastAsia="Calibri"/>
          <w:snapToGrid w:val="0"/>
          <w:lang w:eastAsia="en-US"/>
        </w:rPr>
        <w:t xml:space="preserve"> will then advise of the appropriate action</w:t>
      </w:r>
      <w:r w:rsidR="00552C03">
        <w:rPr>
          <w:rFonts w:eastAsia="Calibri"/>
          <w:snapToGrid w:val="0"/>
          <w:lang w:eastAsia="en-US"/>
        </w:rPr>
        <w:t>s</w:t>
      </w:r>
      <w:r w:rsidRPr="00D924C1">
        <w:rPr>
          <w:rFonts w:eastAsia="Calibri"/>
          <w:snapToGrid w:val="0"/>
          <w:lang w:eastAsia="en-US"/>
        </w:rPr>
        <w:t xml:space="preserve"> and will advise that the parents</w:t>
      </w:r>
      <w:r>
        <w:rPr>
          <w:rFonts w:eastAsia="Calibri"/>
          <w:snapToGrid w:val="0"/>
          <w:lang w:eastAsia="en-US"/>
        </w:rPr>
        <w:t>/carers</w:t>
      </w:r>
      <w:r w:rsidRPr="00D924C1">
        <w:rPr>
          <w:rFonts w:eastAsia="Calibri"/>
          <w:snapToGrid w:val="0"/>
          <w:lang w:eastAsia="en-US"/>
        </w:rPr>
        <w:t xml:space="preserve"> </w:t>
      </w:r>
      <w:r w:rsidRPr="00552C03">
        <w:rPr>
          <w:rFonts w:eastAsia="Calibri"/>
          <w:b/>
          <w:bCs/>
          <w:snapToGrid w:val="0"/>
          <w:lang w:eastAsia="en-US"/>
        </w:rPr>
        <w:t>must</w:t>
      </w:r>
      <w:r w:rsidRPr="00D924C1">
        <w:rPr>
          <w:rFonts w:eastAsia="Calibri"/>
          <w:snapToGrid w:val="0"/>
          <w:lang w:eastAsia="en-US"/>
        </w:rPr>
        <w:t xml:space="preserve"> be called</w:t>
      </w:r>
      <w:r w:rsidR="00552C03">
        <w:rPr>
          <w:rFonts w:eastAsia="Calibri"/>
          <w:snapToGrid w:val="0"/>
          <w:lang w:eastAsia="en-US"/>
        </w:rPr>
        <w:t>.</w:t>
      </w:r>
    </w:p>
    <w:p w14:paraId="45F2F864" w14:textId="57010399" w:rsidR="000D1BBE" w:rsidRDefault="000D1BBE" w:rsidP="000D1BBE">
      <w:pPr>
        <w:pStyle w:val="ListParagraph"/>
        <w:numPr>
          <w:ilvl w:val="0"/>
          <w:numId w:val="3"/>
        </w:numPr>
        <w:rPr>
          <w:rFonts w:eastAsia="Calibri"/>
          <w:snapToGrid w:val="0"/>
          <w:lang w:eastAsia="en-US"/>
        </w:rPr>
      </w:pPr>
      <w:r w:rsidRPr="00E143AD">
        <w:rPr>
          <w:rFonts w:eastAsia="Calibri"/>
          <w:snapToGrid w:val="0"/>
          <w:lang w:eastAsia="en-US"/>
        </w:rPr>
        <w:t xml:space="preserve">If a member of staff finds the </w:t>
      </w:r>
      <w:r w:rsidR="00552C03" w:rsidRPr="00E143AD">
        <w:rPr>
          <w:rFonts w:eastAsia="Calibri"/>
          <w:snapToGrid w:val="0"/>
          <w:lang w:eastAsia="en-US"/>
        </w:rPr>
        <w:t>child,</w:t>
      </w:r>
      <w:r w:rsidRPr="00E143AD">
        <w:rPr>
          <w:rFonts w:eastAsia="Calibri"/>
          <w:snapToGrid w:val="0"/>
          <w:lang w:eastAsia="en-US"/>
        </w:rPr>
        <w:t xml:space="preserve"> the head teacher or </w:t>
      </w:r>
      <w:r w:rsidR="00552C03" w:rsidRPr="00C31229">
        <w:rPr>
          <w:rFonts w:eastAsia="Calibri"/>
          <w:snapToGrid w:val="0"/>
          <w:highlight w:val="yellow"/>
          <w:lang w:eastAsia="en-US"/>
        </w:rPr>
        <w:t>senior teacher on duty</w:t>
      </w:r>
      <w:r w:rsidR="00552C03" w:rsidRPr="00D924C1">
        <w:rPr>
          <w:rFonts w:eastAsia="Calibri"/>
          <w:snapToGrid w:val="0"/>
          <w:lang w:eastAsia="en-US"/>
        </w:rPr>
        <w:t xml:space="preserve"> </w:t>
      </w:r>
      <w:r w:rsidRPr="00E143AD">
        <w:rPr>
          <w:rFonts w:eastAsia="Calibri"/>
          <w:snapToGrid w:val="0"/>
          <w:lang w:eastAsia="en-US"/>
        </w:rPr>
        <w:t xml:space="preserve">must be told at once. They will ensure that relevant parties are notified. </w:t>
      </w:r>
    </w:p>
    <w:p w14:paraId="152FE82D" w14:textId="23403AB8" w:rsidR="000D1BBE" w:rsidRDefault="000D1BBE" w:rsidP="000D1BBE">
      <w:pPr>
        <w:pStyle w:val="ListParagraph"/>
        <w:numPr>
          <w:ilvl w:val="0"/>
          <w:numId w:val="3"/>
        </w:numPr>
        <w:rPr>
          <w:rFonts w:eastAsia="Calibri"/>
          <w:snapToGrid w:val="0"/>
          <w:lang w:eastAsia="en-US"/>
        </w:rPr>
      </w:pPr>
      <w:r w:rsidRPr="00E143AD">
        <w:rPr>
          <w:rFonts w:eastAsia="Calibri"/>
          <w:snapToGrid w:val="0"/>
          <w:lang w:eastAsia="en-US"/>
        </w:rPr>
        <w:t xml:space="preserve">The head teacher or </w:t>
      </w:r>
      <w:r w:rsidR="00552C03" w:rsidRPr="00C31229">
        <w:rPr>
          <w:rFonts w:eastAsia="Calibri"/>
          <w:snapToGrid w:val="0"/>
          <w:highlight w:val="yellow"/>
          <w:lang w:eastAsia="en-US"/>
        </w:rPr>
        <w:t>senior teacher on duty</w:t>
      </w:r>
      <w:r w:rsidR="00552C03" w:rsidRPr="00D924C1">
        <w:rPr>
          <w:rFonts w:eastAsia="Calibri"/>
          <w:snapToGrid w:val="0"/>
          <w:lang w:eastAsia="en-US"/>
        </w:rPr>
        <w:t xml:space="preserve"> </w:t>
      </w:r>
      <w:r w:rsidRPr="00E143AD">
        <w:rPr>
          <w:rFonts w:eastAsia="Calibri"/>
          <w:snapToGrid w:val="0"/>
          <w:lang w:eastAsia="en-US"/>
        </w:rPr>
        <w:t xml:space="preserve">will investigate how the incident occurred and will take </w:t>
      </w:r>
      <w:r>
        <w:rPr>
          <w:rFonts w:eastAsia="Calibri"/>
          <w:snapToGrid w:val="0"/>
          <w:lang w:eastAsia="en-US"/>
        </w:rPr>
        <w:t xml:space="preserve">every </w:t>
      </w:r>
      <w:r w:rsidRPr="00E143AD">
        <w:rPr>
          <w:rFonts w:eastAsia="Calibri"/>
          <w:snapToGrid w:val="0"/>
          <w:lang w:eastAsia="en-US"/>
        </w:rPr>
        <w:t xml:space="preserve">appropriate action to </w:t>
      </w:r>
      <w:r>
        <w:rPr>
          <w:rFonts w:eastAsia="Calibri"/>
          <w:snapToGrid w:val="0"/>
          <w:lang w:eastAsia="en-US"/>
        </w:rPr>
        <w:t>mitigate against</w:t>
      </w:r>
      <w:r w:rsidRPr="00E143AD">
        <w:rPr>
          <w:rFonts w:eastAsia="Calibri"/>
          <w:snapToGrid w:val="0"/>
          <w:lang w:eastAsia="en-US"/>
        </w:rPr>
        <w:t xml:space="preserve"> similar events happen</w:t>
      </w:r>
      <w:r>
        <w:rPr>
          <w:rFonts w:eastAsia="Calibri"/>
          <w:snapToGrid w:val="0"/>
          <w:lang w:eastAsia="en-US"/>
        </w:rPr>
        <w:t xml:space="preserve">ing </w:t>
      </w:r>
      <w:r w:rsidRPr="00E143AD">
        <w:rPr>
          <w:rFonts w:eastAsia="Calibri"/>
          <w:snapToGrid w:val="0"/>
          <w:lang w:eastAsia="en-US"/>
        </w:rPr>
        <w:t>again. This may include an individual risk assessment.</w:t>
      </w:r>
    </w:p>
    <w:p w14:paraId="69EAC3A3" w14:textId="4D347929" w:rsidR="000D1BBE" w:rsidRDefault="000D1BBE" w:rsidP="000D1BBE">
      <w:pPr>
        <w:pStyle w:val="ListParagraph"/>
        <w:numPr>
          <w:ilvl w:val="0"/>
          <w:numId w:val="3"/>
        </w:numPr>
        <w:rPr>
          <w:rFonts w:eastAsia="Calibri"/>
          <w:snapToGrid w:val="0"/>
          <w:lang w:eastAsia="en-US"/>
        </w:rPr>
      </w:pPr>
      <w:r w:rsidRPr="00E143AD">
        <w:rPr>
          <w:rFonts w:eastAsia="Calibri"/>
          <w:snapToGrid w:val="0"/>
          <w:lang w:eastAsia="en-US"/>
        </w:rPr>
        <w:t>The school will offer a meeting with the parents</w:t>
      </w:r>
      <w:r>
        <w:rPr>
          <w:rFonts w:eastAsia="Calibri"/>
          <w:snapToGrid w:val="0"/>
          <w:lang w:eastAsia="en-US"/>
        </w:rPr>
        <w:t>/carers</w:t>
      </w:r>
      <w:r w:rsidRPr="00E143AD">
        <w:rPr>
          <w:rFonts w:eastAsia="Calibri"/>
          <w:snapToGrid w:val="0"/>
          <w:lang w:eastAsia="en-US"/>
        </w:rPr>
        <w:t xml:space="preserve"> of any children who run from </w:t>
      </w:r>
      <w:r w:rsidR="00552C03" w:rsidRPr="00E143AD">
        <w:rPr>
          <w:rFonts w:eastAsia="Calibri"/>
          <w:snapToGrid w:val="0"/>
          <w:lang w:eastAsia="en-US"/>
        </w:rPr>
        <w:t>school.</w:t>
      </w:r>
    </w:p>
    <w:p w14:paraId="6E603461" w14:textId="300C8226" w:rsidR="000D1BBE" w:rsidRPr="00E143AD" w:rsidRDefault="000D1BBE" w:rsidP="000D1BBE">
      <w:pPr>
        <w:pStyle w:val="ListParagraph"/>
        <w:ind w:left="360" w:firstLine="0"/>
        <w:rPr>
          <w:rFonts w:eastAsia="Calibri"/>
          <w:snapToGrid w:val="0"/>
          <w:lang w:eastAsia="en-US"/>
        </w:rPr>
      </w:pPr>
      <w:r w:rsidRPr="00D679B1">
        <w:rPr>
          <w:rFonts w:eastAsia="Calibri"/>
          <w:snapToGrid w:val="0"/>
          <w:highlight w:val="yellow"/>
          <w:lang w:eastAsia="en-US"/>
        </w:rPr>
        <w:t>The school must also consider contacting the police</w:t>
      </w:r>
      <w:r w:rsidR="00552C03" w:rsidRPr="00D679B1">
        <w:rPr>
          <w:rFonts w:eastAsia="Calibri"/>
          <w:snapToGrid w:val="0"/>
          <w:highlight w:val="yellow"/>
          <w:lang w:eastAsia="en-US"/>
        </w:rPr>
        <w:t xml:space="preserve"> or completing a ‘Request for Support’ to the Children and Families Hub</w:t>
      </w:r>
      <w:r w:rsidRPr="00D679B1">
        <w:rPr>
          <w:rFonts w:eastAsia="Calibri"/>
          <w:snapToGrid w:val="0"/>
          <w:highlight w:val="yellow"/>
          <w:lang w:eastAsia="en-US"/>
        </w:rPr>
        <w:t xml:space="preserve"> if:</w:t>
      </w:r>
    </w:p>
    <w:p w14:paraId="7BC66A37" w14:textId="64A615D9" w:rsidR="000D1BBE" w:rsidRDefault="000D1BBE" w:rsidP="000D1BBE">
      <w:pPr>
        <w:pStyle w:val="ListParagraph"/>
        <w:numPr>
          <w:ilvl w:val="0"/>
          <w:numId w:val="4"/>
        </w:numPr>
        <w:rPr>
          <w:rFonts w:eastAsia="Calibri"/>
          <w:snapToGrid w:val="0"/>
          <w:lang w:eastAsia="en-US"/>
        </w:rPr>
      </w:pPr>
      <w:r w:rsidRPr="00E143AD">
        <w:rPr>
          <w:rFonts w:eastAsia="Calibri"/>
          <w:snapToGrid w:val="0"/>
          <w:lang w:eastAsia="en-US"/>
        </w:rPr>
        <w:t xml:space="preserve">This is uncharacteristic behaviour for the </w:t>
      </w:r>
      <w:r w:rsidR="00552C03" w:rsidRPr="00E143AD">
        <w:rPr>
          <w:rFonts w:eastAsia="Calibri"/>
          <w:snapToGrid w:val="0"/>
          <w:lang w:eastAsia="en-US"/>
        </w:rPr>
        <w:t>pupil.</w:t>
      </w:r>
    </w:p>
    <w:p w14:paraId="05E5BF4A" w14:textId="2A030932" w:rsidR="000D1BBE" w:rsidRDefault="000D1BBE" w:rsidP="000D1BBE">
      <w:pPr>
        <w:pStyle w:val="ListParagraph"/>
        <w:numPr>
          <w:ilvl w:val="0"/>
          <w:numId w:val="4"/>
        </w:numPr>
        <w:rPr>
          <w:rFonts w:eastAsia="Calibri"/>
          <w:snapToGrid w:val="0"/>
          <w:lang w:eastAsia="en-US"/>
        </w:rPr>
      </w:pPr>
      <w:r w:rsidRPr="00E143AD">
        <w:rPr>
          <w:rFonts w:eastAsia="Calibri"/>
          <w:snapToGrid w:val="0"/>
          <w:lang w:eastAsia="en-US"/>
        </w:rPr>
        <w:t xml:space="preserve">The child was under a large amount of </w:t>
      </w:r>
      <w:r w:rsidR="00552C03" w:rsidRPr="00E143AD">
        <w:rPr>
          <w:rFonts w:eastAsia="Calibri"/>
          <w:snapToGrid w:val="0"/>
          <w:lang w:eastAsia="en-US"/>
        </w:rPr>
        <w:t>stress.</w:t>
      </w:r>
    </w:p>
    <w:p w14:paraId="59E81E5F" w14:textId="463AA18F" w:rsidR="000D1BBE" w:rsidRDefault="000D1BBE" w:rsidP="000D1BBE">
      <w:pPr>
        <w:pStyle w:val="ListParagraph"/>
        <w:numPr>
          <w:ilvl w:val="0"/>
          <w:numId w:val="4"/>
        </w:numPr>
        <w:rPr>
          <w:rFonts w:eastAsia="Calibri"/>
          <w:snapToGrid w:val="0"/>
          <w:lang w:eastAsia="en-US"/>
        </w:rPr>
      </w:pPr>
      <w:r w:rsidRPr="00E143AD">
        <w:rPr>
          <w:rFonts w:eastAsia="Calibri"/>
          <w:snapToGrid w:val="0"/>
          <w:lang w:eastAsia="en-US"/>
        </w:rPr>
        <w:t xml:space="preserve">The school </w:t>
      </w:r>
      <w:r w:rsidRPr="00D679B1">
        <w:rPr>
          <w:rFonts w:eastAsia="Calibri"/>
          <w:snapToGrid w:val="0"/>
          <w:highlight w:val="yellow"/>
          <w:lang w:eastAsia="en-US"/>
        </w:rPr>
        <w:t xml:space="preserve">believes the child to be </w:t>
      </w:r>
      <w:r w:rsidR="00552C03" w:rsidRPr="00D679B1">
        <w:rPr>
          <w:rFonts w:eastAsia="Calibri"/>
          <w:snapToGrid w:val="0"/>
          <w:highlight w:val="yellow"/>
          <w:lang w:eastAsia="en-US"/>
        </w:rPr>
        <w:t>at risk of harm.</w:t>
      </w:r>
    </w:p>
    <w:p w14:paraId="38E20DF6" w14:textId="77777777" w:rsidR="000D1BBE" w:rsidRPr="00E143AD" w:rsidRDefault="000D1BBE" w:rsidP="000D1BBE">
      <w:pPr>
        <w:pStyle w:val="ListParagraph"/>
        <w:ind w:firstLine="0"/>
        <w:rPr>
          <w:rFonts w:eastAsia="Calibri"/>
          <w:snapToGrid w:val="0"/>
          <w:lang w:eastAsia="en-US"/>
        </w:rPr>
      </w:pPr>
    </w:p>
    <w:p w14:paraId="533E5BFA" w14:textId="0AE13AC2" w:rsidR="000D1BBE" w:rsidRPr="00E143AD" w:rsidRDefault="000D1BBE" w:rsidP="000D1BBE">
      <w:pPr>
        <w:rPr>
          <w:rFonts w:eastAsia="Calibri"/>
          <w:b/>
          <w:snapToGrid w:val="0"/>
        </w:rPr>
      </w:pPr>
      <w:r w:rsidRPr="00E143AD">
        <w:rPr>
          <w:rFonts w:eastAsia="Calibri"/>
          <w:b/>
          <w:snapToGrid w:val="0"/>
        </w:rPr>
        <w:t>5.</w:t>
      </w:r>
      <w:r>
        <w:rPr>
          <w:rFonts w:eastAsia="Calibri"/>
          <w:b/>
          <w:snapToGrid w:val="0"/>
        </w:rPr>
        <w:t xml:space="preserve"> </w:t>
      </w:r>
      <w:r w:rsidRPr="00E143AD">
        <w:rPr>
          <w:rFonts w:eastAsia="Calibri"/>
          <w:b/>
          <w:snapToGrid w:val="0"/>
        </w:rPr>
        <w:t>Looking for the pupil</w:t>
      </w:r>
      <w:r w:rsidR="00552C03">
        <w:rPr>
          <w:rFonts w:eastAsia="Calibri"/>
          <w:b/>
          <w:snapToGrid w:val="0"/>
        </w:rPr>
        <w:t xml:space="preserve"> – Further considerations:</w:t>
      </w:r>
    </w:p>
    <w:p w14:paraId="63D6617B" w14:textId="77777777" w:rsidR="00552C03" w:rsidRDefault="000D1BBE" w:rsidP="00552C03">
      <w:pPr>
        <w:pStyle w:val="ListParagraph"/>
        <w:numPr>
          <w:ilvl w:val="0"/>
          <w:numId w:val="9"/>
        </w:numPr>
        <w:jc w:val="both"/>
        <w:rPr>
          <w:rFonts w:eastAsia="Calibri"/>
          <w:snapToGrid w:val="0"/>
        </w:rPr>
      </w:pPr>
      <w:r w:rsidRPr="00552C03">
        <w:rPr>
          <w:rFonts w:eastAsia="Calibri"/>
          <w:snapToGrid w:val="0"/>
        </w:rPr>
        <w:t xml:space="preserve">It is recommended to send teachers or members of staff who know the child well to look for </w:t>
      </w:r>
      <w:r w:rsidR="00552C03" w:rsidRPr="00552C03">
        <w:rPr>
          <w:rFonts w:eastAsia="Calibri"/>
          <w:snapToGrid w:val="0"/>
        </w:rPr>
        <w:t>the missing child if possible</w:t>
      </w:r>
      <w:r w:rsidRPr="00552C03">
        <w:rPr>
          <w:rFonts w:eastAsia="Calibri"/>
          <w:snapToGrid w:val="0"/>
        </w:rPr>
        <w:t xml:space="preserve">. </w:t>
      </w:r>
    </w:p>
    <w:p w14:paraId="3CF91902" w14:textId="2802A7E5" w:rsidR="000D1BBE" w:rsidRPr="00552C03" w:rsidRDefault="000D1BBE" w:rsidP="000D1BBE">
      <w:pPr>
        <w:pStyle w:val="ListParagraph"/>
        <w:numPr>
          <w:ilvl w:val="0"/>
          <w:numId w:val="9"/>
        </w:numPr>
        <w:jc w:val="both"/>
        <w:rPr>
          <w:rFonts w:eastAsia="Calibri"/>
          <w:snapToGrid w:val="0"/>
        </w:rPr>
      </w:pPr>
      <w:r w:rsidRPr="00552C03">
        <w:rPr>
          <w:rFonts w:eastAsia="Calibri"/>
          <w:snapToGrid w:val="0"/>
        </w:rPr>
        <w:t>The</w:t>
      </w:r>
      <w:r w:rsidR="00552C03">
        <w:rPr>
          <w:rFonts w:eastAsia="Calibri"/>
          <w:snapToGrid w:val="0"/>
        </w:rPr>
        <w:t xml:space="preserve"> </w:t>
      </w:r>
      <w:r w:rsidRPr="00552C03">
        <w:rPr>
          <w:rFonts w:eastAsia="Calibri"/>
          <w:snapToGrid w:val="0"/>
        </w:rPr>
        <w:t xml:space="preserve">school may know of </w:t>
      </w:r>
      <w:proofErr w:type="gramStart"/>
      <w:r w:rsidRPr="00552C03">
        <w:rPr>
          <w:rFonts w:eastAsia="Calibri"/>
          <w:snapToGrid w:val="0"/>
        </w:rPr>
        <w:t>particular places</w:t>
      </w:r>
      <w:proofErr w:type="gramEnd"/>
      <w:r w:rsidRPr="00552C03">
        <w:rPr>
          <w:rFonts w:eastAsia="Calibri"/>
          <w:snapToGrid w:val="0"/>
        </w:rPr>
        <w:t xml:space="preserve"> the child likes or feels comfortable in. For example, </w:t>
      </w:r>
      <w:r w:rsidR="00552C03">
        <w:rPr>
          <w:rFonts w:eastAsia="Calibri"/>
          <w:snapToGrid w:val="0"/>
        </w:rPr>
        <w:t>where they</w:t>
      </w:r>
      <w:r w:rsidRPr="00552C03">
        <w:rPr>
          <w:rFonts w:eastAsia="Calibri"/>
          <w:snapToGrid w:val="0"/>
        </w:rPr>
        <w:t xml:space="preserve"> may feel safe</w:t>
      </w:r>
      <w:r w:rsidR="00552C03">
        <w:rPr>
          <w:rFonts w:eastAsia="Calibri"/>
          <w:snapToGrid w:val="0"/>
        </w:rPr>
        <w:t>.  This could be family friend or a</w:t>
      </w:r>
      <w:r w:rsidR="00552C03" w:rsidRPr="005F1ED9">
        <w:rPr>
          <w:rFonts w:eastAsia="Calibri"/>
          <w:snapToGrid w:val="0"/>
        </w:rPr>
        <w:t xml:space="preserve"> particular friend’s house</w:t>
      </w:r>
      <w:r w:rsidR="00552C03">
        <w:rPr>
          <w:rFonts w:eastAsia="Calibri"/>
          <w:snapToGrid w:val="0"/>
        </w:rPr>
        <w:t xml:space="preserve"> where they feel comfortable.</w:t>
      </w:r>
    </w:p>
    <w:p w14:paraId="50F01756" w14:textId="53FD5A4D" w:rsidR="000D1BBE" w:rsidRPr="00552C03" w:rsidRDefault="000D1BBE" w:rsidP="00552C03">
      <w:pPr>
        <w:pStyle w:val="ListParagraph"/>
        <w:numPr>
          <w:ilvl w:val="0"/>
          <w:numId w:val="9"/>
        </w:numPr>
        <w:jc w:val="both"/>
        <w:rPr>
          <w:rFonts w:eastAsia="Calibri"/>
          <w:snapToGrid w:val="0"/>
        </w:rPr>
      </w:pPr>
      <w:r w:rsidRPr="00552C03">
        <w:rPr>
          <w:rFonts w:eastAsia="Calibri"/>
          <w:snapToGrid w:val="0"/>
        </w:rPr>
        <w:t>It is also possible that, having run away, the child will not kno</w:t>
      </w:r>
      <w:r w:rsidR="00552C03" w:rsidRPr="00552C03">
        <w:rPr>
          <w:rFonts w:eastAsia="Calibri"/>
          <w:snapToGrid w:val="0"/>
        </w:rPr>
        <w:t>w</w:t>
      </w:r>
      <w:r w:rsidR="00552C03">
        <w:rPr>
          <w:rFonts w:eastAsia="Calibri"/>
          <w:snapToGrid w:val="0"/>
        </w:rPr>
        <w:t xml:space="preserve"> </w:t>
      </w:r>
      <w:r w:rsidRPr="00552C03">
        <w:rPr>
          <w:rFonts w:eastAsia="Calibri"/>
          <w:snapToGrid w:val="0"/>
        </w:rPr>
        <w:t xml:space="preserve">where to go. It is therefore worth looking for </w:t>
      </w:r>
      <w:r w:rsidR="00552C03" w:rsidRPr="00552C03">
        <w:rPr>
          <w:rFonts w:eastAsia="Calibri"/>
          <w:snapToGrid w:val="0"/>
        </w:rPr>
        <w:t>them</w:t>
      </w:r>
      <w:r w:rsidRPr="00552C03">
        <w:rPr>
          <w:rFonts w:eastAsia="Calibri"/>
          <w:snapToGrid w:val="0"/>
        </w:rPr>
        <w:t xml:space="preserve"> near the school.</w:t>
      </w:r>
    </w:p>
    <w:p w14:paraId="25BC3155" w14:textId="77777777" w:rsidR="000D1BBE" w:rsidRPr="005F1ED9" w:rsidRDefault="000D1BBE" w:rsidP="000D1BBE">
      <w:pPr>
        <w:jc w:val="both"/>
        <w:rPr>
          <w:rFonts w:eastAsia="Calibri"/>
          <w:snapToGrid w:val="0"/>
        </w:rPr>
      </w:pPr>
    </w:p>
    <w:p w14:paraId="3FBD63B8" w14:textId="54AFBDF0" w:rsidR="000D1BBE" w:rsidRDefault="000D1BBE" w:rsidP="000D1BBE">
      <w:pPr>
        <w:rPr>
          <w:rFonts w:eastAsia="Calibri"/>
          <w:b/>
          <w:snapToGrid w:val="0"/>
        </w:rPr>
      </w:pPr>
      <w:r w:rsidRPr="00334BDA">
        <w:rPr>
          <w:rFonts w:eastAsia="Calibri"/>
          <w:b/>
          <w:snapToGrid w:val="0"/>
        </w:rPr>
        <w:t>6.</w:t>
      </w:r>
      <w:r>
        <w:rPr>
          <w:rFonts w:eastAsia="Calibri"/>
          <w:b/>
          <w:snapToGrid w:val="0"/>
        </w:rPr>
        <w:t xml:space="preserve"> </w:t>
      </w:r>
      <w:r w:rsidR="00D679B1">
        <w:rPr>
          <w:rFonts w:eastAsia="Calibri"/>
          <w:b/>
          <w:snapToGrid w:val="0"/>
        </w:rPr>
        <w:t>When a child is found.</w:t>
      </w:r>
    </w:p>
    <w:p w14:paraId="745A8262" w14:textId="77777777" w:rsidR="00D679B1" w:rsidRPr="00D679B1" w:rsidRDefault="00D679B1" w:rsidP="00D679B1">
      <w:pPr>
        <w:spacing w:after="100" w:afterAutospacing="1"/>
        <w:ind w:left="360"/>
        <w:jc w:val="both"/>
        <w:rPr>
          <w:rFonts w:cstheme="minorHAnsi"/>
          <w:lang w:eastAsia="en-GB"/>
        </w:rPr>
      </w:pPr>
      <w:r w:rsidRPr="00D679B1">
        <w:rPr>
          <w:rFonts w:cstheme="minorHAnsi"/>
          <w:lang w:eastAsia="en-GB"/>
        </w:rPr>
        <w:t>If the child is found by educational setting staff, or if the child returns to the premises of their own accord, the police must be notified immediately by dialling 101 or 999 if the matter is an emergency. It is important that this action is prioritised, as the child will remain classified as a missing person until seen by the police.</w:t>
      </w:r>
    </w:p>
    <w:p w14:paraId="4F48D520" w14:textId="46795B4D" w:rsidR="00D679B1" w:rsidRPr="00D679B1" w:rsidRDefault="00D679B1" w:rsidP="00D679B1">
      <w:pPr>
        <w:suppressAutoHyphens/>
        <w:spacing w:before="100" w:beforeAutospacing="1"/>
        <w:jc w:val="both"/>
        <w:rPr>
          <w:rFonts w:cstheme="minorHAnsi"/>
          <w:b/>
          <w:lang w:eastAsia="en-GB"/>
        </w:rPr>
      </w:pPr>
      <w:r>
        <w:rPr>
          <w:rFonts w:cstheme="minorHAnsi"/>
          <w:b/>
          <w:lang w:eastAsia="en-GB"/>
        </w:rPr>
        <w:t xml:space="preserve">  7. </w:t>
      </w:r>
      <w:r w:rsidRPr="00D679B1">
        <w:rPr>
          <w:rFonts w:cstheme="minorHAnsi"/>
          <w:b/>
          <w:lang w:eastAsia="en-GB"/>
        </w:rPr>
        <w:t>Essex Police</w:t>
      </w:r>
    </w:p>
    <w:p w14:paraId="3824F947" w14:textId="77777777" w:rsidR="00D679B1" w:rsidRPr="00D679B1" w:rsidRDefault="00D679B1" w:rsidP="00D679B1">
      <w:pPr>
        <w:spacing w:after="100" w:afterAutospacing="1"/>
        <w:ind w:left="360"/>
        <w:jc w:val="both"/>
        <w:rPr>
          <w:rFonts w:cstheme="minorHAnsi"/>
          <w:lang w:eastAsia="en-GB"/>
        </w:rPr>
      </w:pPr>
      <w:r w:rsidRPr="00D679B1">
        <w:rPr>
          <w:rFonts w:cstheme="minorHAnsi"/>
          <w:lang w:eastAsia="en-GB"/>
        </w:rPr>
        <w:lastRenderedPageBreak/>
        <w:t>On receiving a report of a missing</w:t>
      </w:r>
      <w:r w:rsidRPr="00D679B1">
        <w:rPr>
          <w:rFonts w:cstheme="minorHAnsi"/>
          <w:b/>
          <w:lang w:eastAsia="en-GB"/>
        </w:rPr>
        <w:t xml:space="preserve"> </w:t>
      </w:r>
      <w:r w:rsidRPr="00D679B1">
        <w:rPr>
          <w:rFonts w:cstheme="minorHAnsi"/>
          <w:lang w:eastAsia="en-GB"/>
        </w:rPr>
        <w:t>child, Essex Police will classify the child as missing and will respond based on the level of risk involved.</w:t>
      </w:r>
    </w:p>
    <w:p w14:paraId="7D7BEBA9" w14:textId="77777777" w:rsidR="00D679B1" w:rsidRPr="00D679B1" w:rsidRDefault="00D679B1" w:rsidP="00D679B1">
      <w:pPr>
        <w:spacing w:before="100" w:beforeAutospacing="1"/>
        <w:ind w:left="360"/>
        <w:jc w:val="both"/>
        <w:rPr>
          <w:rFonts w:cstheme="minorHAnsi"/>
          <w:lang w:eastAsia="en-GB"/>
        </w:rPr>
      </w:pPr>
      <w:r w:rsidRPr="00D679B1">
        <w:rPr>
          <w:rFonts w:cstheme="minorHAnsi"/>
          <w:lang w:eastAsia="en-GB"/>
        </w:rPr>
        <w:t xml:space="preserve">Essex Police will conduct a vulnerability interview for all children who have been missing and have returned. It may be that the child refuses to engage or speak with police. On these occasions the parents/carers can assist by reporting to officers their observations on the child’s return, </w:t>
      </w:r>
      <w:proofErr w:type="gramStart"/>
      <w:r w:rsidRPr="00D679B1">
        <w:rPr>
          <w:rFonts w:cstheme="minorHAnsi"/>
          <w:lang w:eastAsia="en-GB"/>
        </w:rPr>
        <w:t>e.g.</w:t>
      </w:r>
      <w:proofErr w:type="gramEnd"/>
      <w:r w:rsidRPr="00D679B1">
        <w:rPr>
          <w:rFonts w:cstheme="minorHAnsi"/>
          <w:lang w:eastAsia="en-GB"/>
        </w:rPr>
        <w:t xml:space="preserve"> did the child shower, have gifts, appear unwell or under the influence of any substance etc. The setting may also be able to contribute to this process and should provide the police with any relevant information or observations.</w:t>
      </w:r>
    </w:p>
    <w:p w14:paraId="160CAE8E" w14:textId="77777777" w:rsidR="00D679B1" w:rsidRPr="00D679B1" w:rsidRDefault="00D679B1" w:rsidP="00D679B1">
      <w:pPr>
        <w:spacing w:before="100" w:beforeAutospacing="1" w:after="100" w:afterAutospacing="1"/>
        <w:ind w:left="360"/>
        <w:jc w:val="both"/>
        <w:rPr>
          <w:rFonts w:cstheme="minorHAnsi"/>
          <w:lang w:eastAsia="en-GB"/>
        </w:rPr>
      </w:pPr>
      <w:r w:rsidRPr="00D679B1">
        <w:rPr>
          <w:rFonts w:cstheme="minorHAnsi"/>
          <w:lang w:eastAsia="en-GB"/>
        </w:rPr>
        <w:t>Each child that returns from missing will be offered a ‘missing chat’ (an independent return from missing interview) by a person not involved in their care. This will be facilitated by the Local Authority with responsibility for the child.   Missing chats are offered to all children from Essex who go missing.</w:t>
      </w:r>
    </w:p>
    <w:p w14:paraId="7F91304F" w14:textId="77777777" w:rsidR="00D679B1" w:rsidRPr="00D679B1" w:rsidRDefault="00D679B1" w:rsidP="00D679B1">
      <w:pPr>
        <w:spacing w:before="100" w:beforeAutospacing="1" w:after="100" w:afterAutospacing="1"/>
        <w:ind w:left="360"/>
        <w:rPr>
          <w:rFonts w:ascii="Lexend" w:hAnsi="Lexend" w:cs="Arial"/>
          <w:b/>
          <w:bCs/>
          <w:sz w:val="24"/>
          <w:szCs w:val="24"/>
          <w:lang w:eastAsia="en-GB"/>
        </w:rPr>
      </w:pPr>
      <w:r w:rsidRPr="00D679B1">
        <w:rPr>
          <w:rFonts w:ascii="Lexend" w:hAnsi="Lexend" w:cs="Arial"/>
          <w:b/>
          <w:bCs/>
          <w:sz w:val="24"/>
          <w:szCs w:val="24"/>
          <w:lang w:eastAsia="en-GB"/>
        </w:rPr>
        <w:t>Useful contacts:</w:t>
      </w:r>
    </w:p>
    <w:p w14:paraId="7FF745C6" w14:textId="77777777" w:rsidR="00D679B1" w:rsidRPr="00D679B1" w:rsidRDefault="00D679B1" w:rsidP="00D679B1">
      <w:pPr>
        <w:ind w:left="360"/>
        <w:rPr>
          <w:rFonts w:ascii="Lexend" w:hAnsi="Lexend" w:cs="Arial"/>
          <w:sz w:val="24"/>
          <w:szCs w:val="24"/>
          <w:lang w:eastAsia="en-GB"/>
        </w:rPr>
      </w:pPr>
      <w:r w:rsidRPr="00D679B1">
        <w:rPr>
          <w:rFonts w:ascii="Lexend" w:hAnsi="Lexend" w:cs="Arial"/>
          <w:sz w:val="24"/>
          <w:szCs w:val="24"/>
          <w:lang w:eastAsia="en-GB"/>
        </w:rPr>
        <w:t xml:space="preserve">Shane Thomson, ECC Missing Co-ordinator: </w:t>
      </w:r>
      <w:hyperlink r:id="rId11" w:history="1">
        <w:r w:rsidRPr="00D679B1">
          <w:rPr>
            <w:rFonts w:ascii="Lexend" w:hAnsi="Lexend" w:cs="Arial"/>
            <w:color w:val="0000FF"/>
            <w:sz w:val="24"/>
            <w:szCs w:val="24"/>
            <w:u w:val="single"/>
            <w:lang w:eastAsia="en-GB"/>
          </w:rPr>
          <w:t>shane.thomson@essex.gov.uk</w:t>
        </w:r>
      </w:hyperlink>
      <w:r w:rsidRPr="00D679B1">
        <w:rPr>
          <w:rFonts w:ascii="Lexend" w:hAnsi="Lexend" w:cs="Arial"/>
          <w:sz w:val="24"/>
          <w:szCs w:val="24"/>
          <w:lang w:eastAsia="en-GB"/>
        </w:rPr>
        <w:t xml:space="preserve"> </w:t>
      </w:r>
    </w:p>
    <w:p w14:paraId="4C3CBF87" w14:textId="77777777" w:rsidR="00D679B1" w:rsidRPr="00D679B1" w:rsidRDefault="00D679B1" w:rsidP="00D679B1">
      <w:pPr>
        <w:ind w:left="360"/>
        <w:rPr>
          <w:rFonts w:ascii="Times New Roman" w:hAnsi="Times New Roman" w:cs="Times New Roman"/>
          <w:sz w:val="24"/>
          <w:szCs w:val="24"/>
          <w:lang w:eastAsia="en-GB"/>
        </w:rPr>
      </w:pPr>
      <w:r w:rsidRPr="00D679B1">
        <w:rPr>
          <w:rFonts w:ascii="Lexend" w:hAnsi="Lexend" w:cs="Arial"/>
          <w:sz w:val="24"/>
          <w:szCs w:val="24"/>
          <w:lang w:eastAsia="en-GB"/>
        </w:rPr>
        <w:t xml:space="preserve">Lucy </w:t>
      </w:r>
      <w:proofErr w:type="spellStart"/>
      <w:r w:rsidRPr="00D679B1">
        <w:rPr>
          <w:rFonts w:ascii="Lexend" w:hAnsi="Lexend" w:cs="Arial"/>
          <w:sz w:val="24"/>
          <w:szCs w:val="24"/>
          <w:lang w:eastAsia="en-GB"/>
        </w:rPr>
        <w:t>Stovell</w:t>
      </w:r>
      <w:proofErr w:type="spellEnd"/>
      <w:r w:rsidRPr="00D679B1">
        <w:rPr>
          <w:rFonts w:ascii="Lexend" w:hAnsi="Lexend" w:cs="Arial"/>
          <w:sz w:val="24"/>
          <w:szCs w:val="24"/>
          <w:lang w:eastAsia="en-GB"/>
        </w:rPr>
        <w:t xml:space="preserve">, ECC Missing Chats: </w:t>
      </w:r>
      <w:hyperlink r:id="rId12" w:history="1">
        <w:r w:rsidRPr="00D679B1">
          <w:rPr>
            <w:rFonts w:ascii="Lexend" w:hAnsi="Lexend" w:cs="Arial"/>
            <w:color w:val="0000FF"/>
            <w:sz w:val="24"/>
            <w:szCs w:val="24"/>
            <w:u w:val="single"/>
            <w:lang w:eastAsia="en-GB"/>
          </w:rPr>
          <w:t>lucy.stovell@essex.gov.uk</w:t>
        </w:r>
      </w:hyperlink>
      <w:r w:rsidRPr="00D679B1">
        <w:rPr>
          <w:rFonts w:ascii="Lexend" w:hAnsi="Lexend" w:cs="Arial"/>
          <w:sz w:val="24"/>
          <w:szCs w:val="24"/>
          <w:lang w:eastAsia="en-GB"/>
        </w:rPr>
        <w:t xml:space="preserve"> </w:t>
      </w:r>
    </w:p>
    <w:p w14:paraId="75590D27" w14:textId="77777777" w:rsidR="00D679B1" w:rsidRPr="00334BDA" w:rsidRDefault="00D679B1" w:rsidP="000D1BBE">
      <w:pPr>
        <w:rPr>
          <w:rFonts w:eastAsia="Calibri"/>
          <w:b/>
          <w:snapToGrid w:val="0"/>
        </w:rPr>
      </w:pPr>
    </w:p>
    <w:p w14:paraId="1CB7D1AC" w14:textId="6F5C8801" w:rsidR="00D679B1" w:rsidRPr="00D679B1" w:rsidRDefault="00D679B1" w:rsidP="000D1BBE">
      <w:pPr>
        <w:rPr>
          <w:rFonts w:eastAsia="Calibri"/>
          <w:b/>
          <w:bCs/>
          <w:snapToGrid w:val="0"/>
          <w:highlight w:val="yellow"/>
        </w:rPr>
      </w:pPr>
      <w:r w:rsidRPr="00D679B1">
        <w:rPr>
          <w:rFonts w:eastAsia="Calibri"/>
          <w:b/>
          <w:bCs/>
          <w:snapToGrid w:val="0"/>
          <w:highlight w:val="yellow"/>
        </w:rPr>
        <w:t>Further Support</w:t>
      </w:r>
    </w:p>
    <w:p w14:paraId="731B0A06" w14:textId="77777777" w:rsidR="00D679B1" w:rsidRDefault="00D679B1" w:rsidP="000D1BBE">
      <w:pPr>
        <w:rPr>
          <w:rFonts w:eastAsia="Calibri"/>
          <w:snapToGrid w:val="0"/>
        </w:rPr>
      </w:pPr>
      <w:r w:rsidRPr="00D679B1">
        <w:rPr>
          <w:rFonts w:eastAsia="Calibri"/>
          <w:snapToGrid w:val="0"/>
          <w:highlight w:val="yellow"/>
        </w:rPr>
        <w:t>Once the immediate safeguarding actions have been undertaken and recorded on CPOMs</w:t>
      </w:r>
      <w:r>
        <w:rPr>
          <w:rFonts w:eastAsia="Calibri"/>
          <w:snapToGrid w:val="0"/>
        </w:rPr>
        <w:t xml:space="preserve"> t</w:t>
      </w:r>
      <w:r w:rsidR="000D1BBE">
        <w:rPr>
          <w:rFonts w:eastAsia="Calibri"/>
          <w:snapToGrid w:val="0"/>
        </w:rPr>
        <w:t>he focus must be on</w:t>
      </w:r>
      <w:r w:rsidR="000D1BBE" w:rsidRPr="005F1ED9">
        <w:rPr>
          <w:rFonts w:eastAsia="Calibri"/>
          <w:snapToGrid w:val="0"/>
        </w:rPr>
        <w:t xml:space="preserve"> establish</w:t>
      </w:r>
      <w:r w:rsidR="000D1BBE">
        <w:rPr>
          <w:rFonts w:eastAsia="Calibri"/>
          <w:snapToGrid w:val="0"/>
        </w:rPr>
        <w:t>ing</w:t>
      </w:r>
      <w:r w:rsidR="000D1BBE" w:rsidRPr="005F1ED9">
        <w:rPr>
          <w:rFonts w:eastAsia="Calibri"/>
          <w:snapToGrid w:val="0"/>
        </w:rPr>
        <w:t xml:space="preserve"> why the </w:t>
      </w:r>
      <w:r w:rsidR="000D1BBE">
        <w:rPr>
          <w:rFonts w:eastAsia="Calibri"/>
          <w:snapToGrid w:val="0"/>
        </w:rPr>
        <w:t>child</w:t>
      </w:r>
      <w:r w:rsidR="000D1BBE" w:rsidRPr="005F1ED9">
        <w:rPr>
          <w:rFonts w:eastAsia="Calibri"/>
          <w:snapToGrid w:val="0"/>
        </w:rPr>
        <w:t xml:space="preserve"> decided </w:t>
      </w:r>
      <w:r w:rsidR="000D1BBE">
        <w:rPr>
          <w:rFonts w:eastAsia="Calibri"/>
          <w:snapToGrid w:val="0"/>
        </w:rPr>
        <w:t>to</w:t>
      </w:r>
      <w:r>
        <w:rPr>
          <w:rFonts w:eastAsia="Calibri"/>
          <w:snapToGrid w:val="0"/>
        </w:rPr>
        <w:t xml:space="preserve"> </w:t>
      </w:r>
      <w:r w:rsidR="000D1BBE">
        <w:rPr>
          <w:rFonts w:eastAsia="Calibri"/>
          <w:snapToGrid w:val="0"/>
        </w:rPr>
        <w:t xml:space="preserve">leave the school site. </w:t>
      </w:r>
    </w:p>
    <w:p w14:paraId="326EB058" w14:textId="3F7B96AB" w:rsidR="000D1BBE" w:rsidRDefault="00D679B1" w:rsidP="000D1BBE">
      <w:pPr>
        <w:rPr>
          <w:rFonts w:eastAsia="Calibri"/>
          <w:snapToGrid w:val="0"/>
        </w:rPr>
      </w:pPr>
      <w:r>
        <w:rPr>
          <w:rFonts w:eastAsia="Calibri"/>
          <w:snapToGrid w:val="0"/>
        </w:rPr>
        <w:t>Staff</w:t>
      </w:r>
      <w:r w:rsidR="000D1BBE" w:rsidRPr="005F1ED9">
        <w:rPr>
          <w:rFonts w:eastAsia="Calibri"/>
          <w:snapToGrid w:val="0"/>
        </w:rPr>
        <w:t xml:space="preserve"> should:</w:t>
      </w:r>
    </w:p>
    <w:p w14:paraId="5B6FEE31" w14:textId="2F86576B" w:rsidR="000D1BBE" w:rsidRDefault="000D1BBE" w:rsidP="000D1BBE">
      <w:pPr>
        <w:pStyle w:val="ListParagraph"/>
        <w:numPr>
          <w:ilvl w:val="0"/>
          <w:numId w:val="5"/>
        </w:numPr>
        <w:rPr>
          <w:rFonts w:eastAsia="Calibri"/>
          <w:snapToGrid w:val="0"/>
          <w:lang w:eastAsia="en-US"/>
        </w:rPr>
      </w:pPr>
      <w:r w:rsidRPr="00334BDA">
        <w:rPr>
          <w:rFonts w:eastAsia="Calibri"/>
          <w:snapToGrid w:val="0"/>
          <w:lang w:eastAsia="en-US"/>
        </w:rPr>
        <w:t xml:space="preserve">Seek to </w:t>
      </w:r>
      <w:r>
        <w:rPr>
          <w:rFonts w:eastAsia="Calibri"/>
          <w:snapToGrid w:val="0"/>
          <w:lang w:eastAsia="en-US"/>
        </w:rPr>
        <w:t xml:space="preserve">explain clearly to the child, in an </w:t>
      </w:r>
      <w:r w:rsidR="00D679B1">
        <w:rPr>
          <w:rFonts w:eastAsia="Calibri"/>
          <w:snapToGrid w:val="0"/>
          <w:lang w:eastAsia="en-US"/>
        </w:rPr>
        <w:t>age-appropriate</w:t>
      </w:r>
      <w:r>
        <w:rPr>
          <w:rFonts w:eastAsia="Calibri"/>
          <w:snapToGrid w:val="0"/>
          <w:lang w:eastAsia="en-US"/>
        </w:rPr>
        <w:t xml:space="preserve"> way, why</w:t>
      </w:r>
      <w:r w:rsidRPr="00334BDA">
        <w:rPr>
          <w:rFonts w:eastAsia="Calibri"/>
          <w:snapToGrid w:val="0"/>
          <w:lang w:eastAsia="en-US"/>
        </w:rPr>
        <w:t xml:space="preserve"> </w:t>
      </w:r>
      <w:r>
        <w:rPr>
          <w:rFonts w:eastAsia="Calibri"/>
          <w:snapToGrid w:val="0"/>
          <w:lang w:eastAsia="en-US"/>
        </w:rPr>
        <w:t>their</w:t>
      </w:r>
      <w:r w:rsidRPr="00334BDA">
        <w:rPr>
          <w:rFonts w:eastAsia="Calibri"/>
          <w:snapToGrid w:val="0"/>
          <w:lang w:eastAsia="en-US"/>
        </w:rPr>
        <w:t xml:space="preserve"> behaviour </w:t>
      </w:r>
      <w:r>
        <w:rPr>
          <w:rFonts w:eastAsia="Calibri"/>
          <w:snapToGrid w:val="0"/>
          <w:lang w:eastAsia="en-US"/>
        </w:rPr>
        <w:t>left them unsafe.</w:t>
      </w:r>
    </w:p>
    <w:p w14:paraId="7011BFEA" w14:textId="77777777" w:rsidR="000D1BBE" w:rsidRDefault="000D1BBE" w:rsidP="000D1BBE">
      <w:pPr>
        <w:pStyle w:val="ListParagraph"/>
        <w:numPr>
          <w:ilvl w:val="0"/>
          <w:numId w:val="5"/>
        </w:numPr>
        <w:rPr>
          <w:rFonts w:eastAsia="Calibri"/>
          <w:snapToGrid w:val="0"/>
          <w:lang w:eastAsia="en-US"/>
        </w:rPr>
      </w:pPr>
      <w:r w:rsidRPr="00334BDA">
        <w:rPr>
          <w:rFonts w:eastAsia="Calibri"/>
          <w:snapToGrid w:val="0"/>
          <w:lang w:eastAsia="en-US"/>
        </w:rPr>
        <w:t xml:space="preserve">Seek to understand why </w:t>
      </w:r>
      <w:r>
        <w:rPr>
          <w:rFonts w:eastAsia="Calibri"/>
          <w:snapToGrid w:val="0"/>
          <w:lang w:eastAsia="en-US"/>
        </w:rPr>
        <w:t>the child</w:t>
      </w:r>
      <w:r w:rsidRPr="00334BDA">
        <w:rPr>
          <w:rFonts w:eastAsia="Calibri"/>
          <w:snapToGrid w:val="0"/>
          <w:lang w:eastAsia="en-US"/>
        </w:rPr>
        <w:t xml:space="preserve"> </w:t>
      </w:r>
      <w:r>
        <w:rPr>
          <w:rFonts w:eastAsia="Calibri"/>
          <w:snapToGrid w:val="0"/>
          <w:lang w:eastAsia="en-US"/>
        </w:rPr>
        <w:t>took this action.</w:t>
      </w:r>
      <w:r w:rsidRPr="00334BDA">
        <w:rPr>
          <w:rFonts w:eastAsia="Calibri"/>
          <w:snapToGrid w:val="0"/>
          <w:lang w:eastAsia="en-US"/>
        </w:rPr>
        <w:t xml:space="preserve"> Was it because of something that happened in school? Was it because of something happening outside of school?</w:t>
      </w:r>
    </w:p>
    <w:p w14:paraId="73FC6658" w14:textId="77777777" w:rsidR="000D1BBE" w:rsidRDefault="000D1BBE" w:rsidP="000D1BBE">
      <w:pPr>
        <w:pStyle w:val="ListParagraph"/>
        <w:numPr>
          <w:ilvl w:val="0"/>
          <w:numId w:val="5"/>
        </w:numPr>
        <w:rPr>
          <w:rFonts w:eastAsia="Calibri"/>
          <w:snapToGrid w:val="0"/>
          <w:lang w:eastAsia="en-US"/>
        </w:rPr>
      </w:pPr>
      <w:r>
        <w:rPr>
          <w:rFonts w:eastAsia="Calibri"/>
          <w:snapToGrid w:val="0"/>
          <w:lang w:eastAsia="en-US"/>
        </w:rPr>
        <w:t xml:space="preserve">Establish </w:t>
      </w:r>
      <w:r w:rsidRPr="00334BDA">
        <w:rPr>
          <w:rFonts w:eastAsia="Calibri"/>
          <w:snapToGrid w:val="0"/>
          <w:lang w:eastAsia="en-US"/>
        </w:rPr>
        <w:t xml:space="preserve">whether </w:t>
      </w:r>
      <w:r>
        <w:rPr>
          <w:rFonts w:eastAsia="Calibri"/>
          <w:snapToGrid w:val="0"/>
          <w:lang w:eastAsia="en-US"/>
        </w:rPr>
        <w:t>the child</w:t>
      </w:r>
      <w:r w:rsidRPr="00334BDA">
        <w:rPr>
          <w:rFonts w:eastAsia="Calibri"/>
          <w:snapToGrid w:val="0"/>
          <w:lang w:eastAsia="en-US"/>
        </w:rPr>
        <w:t xml:space="preserve"> feels safe in school.</w:t>
      </w:r>
    </w:p>
    <w:p w14:paraId="34EF455D" w14:textId="77777777" w:rsidR="000D1BBE" w:rsidRDefault="000D1BBE" w:rsidP="000D1BBE">
      <w:pPr>
        <w:pStyle w:val="ListParagraph"/>
        <w:numPr>
          <w:ilvl w:val="0"/>
          <w:numId w:val="5"/>
        </w:numPr>
        <w:rPr>
          <w:rFonts w:eastAsia="Calibri"/>
          <w:snapToGrid w:val="0"/>
          <w:lang w:eastAsia="en-US"/>
        </w:rPr>
      </w:pPr>
      <w:r w:rsidRPr="00334BDA">
        <w:rPr>
          <w:rFonts w:eastAsia="Calibri"/>
          <w:snapToGrid w:val="0"/>
          <w:lang w:eastAsia="en-US"/>
        </w:rPr>
        <w:t xml:space="preserve">School should then consider ways of ensuring the </w:t>
      </w:r>
      <w:r>
        <w:rPr>
          <w:rFonts w:eastAsia="Calibri"/>
          <w:snapToGrid w:val="0"/>
          <w:lang w:eastAsia="en-US"/>
        </w:rPr>
        <w:t xml:space="preserve">child does not repeat this action. </w:t>
      </w:r>
    </w:p>
    <w:p w14:paraId="5A44E351" w14:textId="77777777" w:rsidR="000D1BBE" w:rsidRDefault="000D1BBE" w:rsidP="000D1BBE">
      <w:pPr>
        <w:pStyle w:val="ListParagraph"/>
        <w:numPr>
          <w:ilvl w:val="0"/>
          <w:numId w:val="5"/>
        </w:numPr>
        <w:rPr>
          <w:rFonts w:eastAsia="Calibri"/>
          <w:snapToGrid w:val="0"/>
          <w:lang w:eastAsia="en-US"/>
        </w:rPr>
      </w:pPr>
      <w:r w:rsidRPr="00C63337">
        <w:rPr>
          <w:rFonts w:eastAsia="Calibri"/>
          <w:snapToGrid w:val="0"/>
          <w:lang w:eastAsia="en-US"/>
        </w:rPr>
        <w:t xml:space="preserve">This might involve looking at behaviour strategies for coping with stress. For example, school might provide a ‘safe place’ the </w:t>
      </w:r>
      <w:r>
        <w:rPr>
          <w:rFonts w:eastAsia="Calibri"/>
          <w:snapToGrid w:val="0"/>
          <w:lang w:eastAsia="en-US"/>
        </w:rPr>
        <w:t xml:space="preserve">child </w:t>
      </w:r>
      <w:r w:rsidRPr="00C63337">
        <w:rPr>
          <w:rFonts w:eastAsia="Calibri"/>
          <w:snapToGrid w:val="0"/>
          <w:lang w:eastAsia="en-US"/>
        </w:rPr>
        <w:t>can go to for ‘time out’.</w:t>
      </w:r>
    </w:p>
    <w:p w14:paraId="1FD16ECC" w14:textId="77777777" w:rsidR="000D1BBE" w:rsidRDefault="000D1BBE" w:rsidP="000D1BBE">
      <w:pPr>
        <w:pStyle w:val="ListParagraph"/>
        <w:numPr>
          <w:ilvl w:val="0"/>
          <w:numId w:val="5"/>
        </w:numPr>
        <w:rPr>
          <w:rFonts w:eastAsia="Calibri"/>
          <w:snapToGrid w:val="0"/>
          <w:lang w:eastAsia="en-US"/>
        </w:rPr>
      </w:pPr>
      <w:r w:rsidRPr="00C63337">
        <w:rPr>
          <w:rFonts w:eastAsia="Calibri"/>
          <w:snapToGrid w:val="0"/>
          <w:lang w:eastAsia="en-US"/>
        </w:rPr>
        <w:t xml:space="preserve">School might also encourage the </w:t>
      </w:r>
      <w:r>
        <w:rPr>
          <w:rFonts w:eastAsia="Calibri"/>
          <w:snapToGrid w:val="0"/>
          <w:lang w:eastAsia="en-US"/>
        </w:rPr>
        <w:t>child</w:t>
      </w:r>
      <w:r w:rsidRPr="00C63337">
        <w:rPr>
          <w:rFonts w:eastAsia="Calibri"/>
          <w:snapToGrid w:val="0"/>
          <w:lang w:eastAsia="en-US"/>
        </w:rPr>
        <w:t xml:space="preserve"> to speak to a particular member of staff if he/she begins to feel upset, </w:t>
      </w:r>
      <w:proofErr w:type="gramStart"/>
      <w:r w:rsidRPr="00C63337">
        <w:rPr>
          <w:rFonts w:eastAsia="Calibri"/>
          <w:snapToGrid w:val="0"/>
          <w:lang w:eastAsia="en-US"/>
        </w:rPr>
        <w:t>angry</w:t>
      </w:r>
      <w:proofErr w:type="gramEnd"/>
      <w:r w:rsidRPr="00C63337">
        <w:rPr>
          <w:rFonts w:eastAsia="Calibri"/>
          <w:snapToGrid w:val="0"/>
          <w:lang w:eastAsia="en-US"/>
        </w:rPr>
        <w:t xml:space="preserve"> or stressed.</w:t>
      </w:r>
    </w:p>
    <w:p w14:paraId="1F96E384" w14:textId="02321A6A" w:rsidR="0005010E" w:rsidRDefault="0005010E" w:rsidP="000D1BBE">
      <w:pPr>
        <w:pStyle w:val="ListParagraph"/>
        <w:numPr>
          <w:ilvl w:val="0"/>
          <w:numId w:val="5"/>
        </w:numPr>
        <w:rPr>
          <w:rFonts w:eastAsia="Calibri"/>
          <w:snapToGrid w:val="0"/>
          <w:lang w:eastAsia="en-US"/>
        </w:rPr>
      </w:pPr>
      <w:r>
        <w:rPr>
          <w:rFonts w:eastAsia="Calibri"/>
          <w:snapToGrid w:val="0"/>
          <w:lang w:eastAsia="en-US"/>
        </w:rPr>
        <w:t>A risk assessment may be undertaken to reduce further incidents.</w:t>
      </w:r>
    </w:p>
    <w:p w14:paraId="4E71E946" w14:textId="287660E6" w:rsidR="0005010E" w:rsidRDefault="0005010E" w:rsidP="000D1BBE">
      <w:pPr>
        <w:pStyle w:val="ListParagraph"/>
        <w:numPr>
          <w:ilvl w:val="0"/>
          <w:numId w:val="5"/>
        </w:numPr>
        <w:rPr>
          <w:rFonts w:eastAsia="Calibri"/>
          <w:snapToGrid w:val="0"/>
          <w:lang w:eastAsia="en-US"/>
        </w:rPr>
      </w:pPr>
      <w:r w:rsidRPr="0005010E">
        <w:rPr>
          <w:rFonts w:eastAsia="Calibri"/>
          <w:snapToGrid w:val="0"/>
          <w:highlight w:val="yellow"/>
          <w:lang w:eastAsia="en-US"/>
        </w:rPr>
        <w:t>A meeting with parents/carers (social worker) or an ‘Early Help’ meeting may be undertaken.</w:t>
      </w:r>
    </w:p>
    <w:p w14:paraId="6314F450" w14:textId="5A2907B1" w:rsidR="0005010E" w:rsidRPr="0005010E" w:rsidRDefault="0005010E" w:rsidP="0005010E">
      <w:pPr>
        <w:pStyle w:val="ListParagraph"/>
        <w:numPr>
          <w:ilvl w:val="0"/>
          <w:numId w:val="5"/>
        </w:numPr>
        <w:rPr>
          <w:rFonts w:eastAsia="Calibri"/>
          <w:snapToGrid w:val="0"/>
          <w:highlight w:val="yellow"/>
          <w:lang w:eastAsia="en-US"/>
        </w:rPr>
      </w:pPr>
      <w:r w:rsidRPr="0005010E">
        <w:rPr>
          <w:rFonts w:eastAsia="Calibri"/>
          <w:snapToGrid w:val="0"/>
          <w:highlight w:val="yellow"/>
          <w:lang w:eastAsia="en-US"/>
        </w:rPr>
        <w:t xml:space="preserve">Following </w:t>
      </w:r>
      <w:proofErr w:type="gramStart"/>
      <w:r w:rsidRPr="0005010E">
        <w:rPr>
          <w:rFonts w:eastAsia="Calibri"/>
          <w:snapToGrid w:val="0"/>
          <w:highlight w:val="yellow"/>
          <w:lang w:eastAsia="en-US"/>
        </w:rPr>
        <w:t>discussion</w:t>
      </w:r>
      <w:proofErr w:type="gramEnd"/>
      <w:r w:rsidRPr="0005010E">
        <w:rPr>
          <w:rFonts w:eastAsia="Calibri"/>
          <w:snapToGrid w:val="0"/>
          <w:highlight w:val="yellow"/>
          <w:lang w:eastAsia="en-US"/>
        </w:rPr>
        <w:t xml:space="preserve"> it may be that a safeguarding concern needs to be recorded on CPOMs and assigned to a DSL for </w:t>
      </w:r>
      <w:r>
        <w:rPr>
          <w:rFonts w:eastAsia="Calibri"/>
          <w:snapToGrid w:val="0"/>
          <w:highlight w:val="yellow"/>
          <w:lang w:eastAsia="en-US"/>
        </w:rPr>
        <w:t xml:space="preserve">a ‘Request for Support’ or </w:t>
      </w:r>
      <w:r w:rsidRPr="0005010E">
        <w:rPr>
          <w:rFonts w:eastAsia="Calibri"/>
          <w:snapToGrid w:val="0"/>
          <w:highlight w:val="yellow"/>
          <w:lang w:eastAsia="en-US"/>
        </w:rPr>
        <w:t>further exploration.</w:t>
      </w:r>
    </w:p>
    <w:p w14:paraId="40944FD1" w14:textId="77777777" w:rsidR="000D1BBE" w:rsidRPr="00C63337" w:rsidRDefault="000D1BBE" w:rsidP="000D1BBE">
      <w:pPr>
        <w:pStyle w:val="ListParagraph"/>
        <w:ind w:left="360" w:firstLine="0"/>
        <w:rPr>
          <w:rFonts w:eastAsia="Calibri"/>
          <w:snapToGrid w:val="0"/>
          <w:lang w:eastAsia="en-US"/>
        </w:rPr>
      </w:pPr>
    </w:p>
    <w:p w14:paraId="14C6D840" w14:textId="5D06D98C" w:rsidR="000D1BBE" w:rsidRPr="00C63337" w:rsidRDefault="0005010E" w:rsidP="000D1BBE">
      <w:pPr>
        <w:rPr>
          <w:rFonts w:eastAsia="Calibri"/>
          <w:b/>
          <w:snapToGrid w:val="0"/>
        </w:rPr>
      </w:pPr>
      <w:r>
        <w:rPr>
          <w:rFonts w:eastAsia="Calibri"/>
          <w:b/>
          <w:snapToGrid w:val="0"/>
        </w:rPr>
        <w:t>8</w:t>
      </w:r>
      <w:r w:rsidR="000D1BBE" w:rsidRPr="00C63337">
        <w:rPr>
          <w:rFonts w:eastAsia="Calibri"/>
          <w:b/>
          <w:snapToGrid w:val="0"/>
        </w:rPr>
        <w:t>.</w:t>
      </w:r>
      <w:r w:rsidR="000D1BBE">
        <w:rPr>
          <w:rFonts w:eastAsia="Calibri"/>
          <w:b/>
          <w:snapToGrid w:val="0"/>
        </w:rPr>
        <w:t xml:space="preserve"> </w:t>
      </w:r>
      <w:r w:rsidR="000D1BBE" w:rsidRPr="00C63337">
        <w:rPr>
          <w:rFonts w:eastAsia="Calibri"/>
          <w:b/>
          <w:snapToGrid w:val="0"/>
        </w:rPr>
        <w:t>What if the pupil has SEN?</w:t>
      </w:r>
    </w:p>
    <w:p w14:paraId="2B62C221" w14:textId="67793D20" w:rsidR="000D1BBE" w:rsidRDefault="000D1BBE" w:rsidP="000D1BBE">
      <w:pPr>
        <w:rPr>
          <w:rFonts w:eastAsia="Calibri"/>
          <w:snapToGrid w:val="0"/>
        </w:rPr>
      </w:pPr>
      <w:r w:rsidRPr="005F1ED9">
        <w:rPr>
          <w:rFonts w:eastAsia="Calibri"/>
          <w:snapToGrid w:val="0"/>
        </w:rPr>
        <w:t xml:space="preserve"> </w:t>
      </w:r>
      <w:r>
        <w:rPr>
          <w:rFonts w:eastAsia="Calibri"/>
          <w:snapToGrid w:val="0"/>
        </w:rPr>
        <w:t>If</w:t>
      </w:r>
      <w:r w:rsidRPr="005F1ED9">
        <w:rPr>
          <w:rFonts w:eastAsia="Calibri"/>
          <w:snapToGrid w:val="0"/>
        </w:rPr>
        <w:t xml:space="preserve"> the </w:t>
      </w:r>
      <w:r>
        <w:rPr>
          <w:rFonts w:eastAsia="Calibri"/>
          <w:snapToGrid w:val="0"/>
        </w:rPr>
        <w:t>child that has gone missing or absconder</w:t>
      </w:r>
      <w:r w:rsidRPr="005F1ED9">
        <w:rPr>
          <w:rFonts w:eastAsia="Calibri"/>
          <w:snapToGrid w:val="0"/>
        </w:rPr>
        <w:t xml:space="preserve"> has special</w:t>
      </w:r>
      <w:r>
        <w:rPr>
          <w:rFonts w:eastAsia="Calibri"/>
          <w:snapToGrid w:val="0"/>
        </w:rPr>
        <w:t xml:space="preserve"> </w:t>
      </w:r>
      <w:r w:rsidRPr="005F1ED9">
        <w:rPr>
          <w:rFonts w:eastAsia="Calibri"/>
          <w:snapToGrid w:val="0"/>
        </w:rPr>
        <w:t xml:space="preserve">education needs (SEN), the behaviour may be associated with his/her learning difficulties. </w:t>
      </w:r>
      <w:r>
        <w:rPr>
          <w:rFonts w:eastAsia="Calibri"/>
          <w:snapToGrid w:val="0"/>
        </w:rPr>
        <w:t xml:space="preserve">Strategies to support the child in managing this behaviour should be identified and shared with all staff involved with the child. This may form part of the </w:t>
      </w:r>
      <w:r w:rsidR="0005010E">
        <w:rPr>
          <w:rFonts w:eastAsia="Calibri"/>
          <w:snapToGrid w:val="0"/>
        </w:rPr>
        <w:t>‘</w:t>
      </w:r>
      <w:r>
        <w:rPr>
          <w:rFonts w:eastAsia="Calibri"/>
          <w:snapToGrid w:val="0"/>
        </w:rPr>
        <w:t xml:space="preserve">One </w:t>
      </w:r>
      <w:r w:rsidR="0005010E">
        <w:rPr>
          <w:rFonts w:eastAsia="Calibri"/>
          <w:snapToGrid w:val="0"/>
        </w:rPr>
        <w:t>P</w:t>
      </w:r>
      <w:r>
        <w:rPr>
          <w:rFonts w:eastAsia="Calibri"/>
          <w:snapToGrid w:val="0"/>
        </w:rPr>
        <w:t>lanning</w:t>
      </w:r>
      <w:r w:rsidR="0005010E">
        <w:rPr>
          <w:rFonts w:eastAsia="Calibri"/>
          <w:snapToGrid w:val="0"/>
        </w:rPr>
        <w:t>’ or EHCP</w:t>
      </w:r>
      <w:r>
        <w:rPr>
          <w:rFonts w:eastAsia="Calibri"/>
          <w:snapToGrid w:val="0"/>
        </w:rPr>
        <w:t xml:space="preserve"> process or require a specific risk assessment.</w:t>
      </w:r>
    </w:p>
    <w:p w14:paraId="06BE2C48" w14:textId="77777777" w:rsidR="000D1BBE" w:rsidRPr="005F1ED9" w:rsidRDefault="000D1BBE" w:rsidP="000D1BBE">
      <w:pPr>
        <w:rPr>
          <w:rFonts w:eastAsia="Calibri"/>
          <w:snapToGrid w:val="0"/>
        </w:rPr>
      </w:pPr>
    </w:p>
    <w:p w14:paraId="48B573CA" w14:textId="7C1D2295" w:rsidR="000D1BBE" w:rsidRPr="00C63337" w:rsidRDefault="0005010E" w:rsidP="000D1BBE">
      <w:pPr>
        <w:rPr>
          <w:rFonts w:eastAsia="Calibri"/>
          <w:b/>
          <w:snapToGrid w:val="0"/>
        </w:rPr>
      </w:pPr>
      <w:r>
        <w:rPr>
          <w:rFonts w:eastAsia="Calibri"/>
          <w:b/>
          <w:snapToGrid w:val="0"/>
        </w:rPr>
        <w:t>9</w:t>
      </w:r>
      <w:r w:rsidR="000D1BBE" w:rsidRPr="00C63337">
        <w:rPr>
          <w:rFonts w:eastAsia="Calibri"/>
          <w:b/>
          <w:snapToGrid w:val="0"/>
        </w:rPr>
        <w:t>.</w:t>
      </w:r>
      <w:r w:rsidR="000D1BBE">
        <w:rPr>
          <w:rFonts w:eastAsia="Calibri"/>
          <w:b/>
          <w:snapToGrid w:val="0"/>
        </w:rPr>
        <w:t xml:space="preserve"> </w:t>
      </w:r>
      <w:r>
        <w:rPr>
          <w:rFonts w:eastAsia="Calibri"/>
          <w:b/>
          <w:snapToGrid w:val="0"/>
        </w:rPr>
        <w:t>Questions to consider in u</w:t>
      </w:r>
      <w:r w:rsidR="000D1BBE" w:rsidRPr="00C63337">
        <w:rPr>
          <w:rFonts w:eastAsia="Calibri"/>
          <w:b/>
          <w:snapToGrid w:val="0"/>
        </w:rPr>
        <w:t xml:space="preserve">nderstanding why the </w:t>
      </w:r>
      <w:r w:rsidR="000D1BBE">
        <w:rPr>
          <w:rFonts w:eastAsia="Calibri"/>
          <w:b/>
          <w:snapToGrid w:val="0"/>
        </w:rPr>
        <w:t xml:space="preserve">child </w:t>
      </w:r>
      <w:r w:rsidR="000D1BBE" w:rsidRPr="00C63337">
        <w:rPr>
          <w:rFonts w:eastAsia="Calibri"/>
          <w:b/>
          <w:snapToGrid w:val="0"/>
        </w:rPr>
        <w:t>has run away</w:t>
      </w:r>
    </w:p>
    <w:p w14:paraId="37876399" w14:textId="7E42F66B" w:rsidR="000D1BBE" w:rsidRPr="005F1ED9" w:rsidRDefault="000D1BBE" w:rsidP="000D1BBE">
      <w:pPr>
        <w:rPr>
          <w:rFonts w:eastAsia="Calibri"/>
          <w:snapToGrid w:val="0"/>
        </w:rPr>
      </w:pPr>
      <w:r>
        <w:rPr>
          <w:rFonts w:eastAsia="Calibri"/>
          <w:snapToGrid w:val="0"/>
        </w:rPr>
        <w:lastRenderedPageBreak/>
        <w:t>It is important</w:t>
      </w:r>
      <w:r w:rsidRPr="005F1ED9">
        <w:rPr>
          <w:rFonts w:eastAsia="Calibri"/>
          <w:snapToGrid w:val="0"/>
        </w:rPr>
        <w:t xml:space="preserve"> to establish why the </w:t>
      </w:r>
      <w:r>
        <w:rPr>
          <w:rFonts w:eastAsia="Calibri"/>
          <w:snapToGrid w:val="0"/>
        </w:rPr>
        <w:t xml:space="preserve">child </w:t>
      </w:r>
      <w:r w:rsidRPr="005F1ED9">
        <w:rPr>
          <w:rFonts w:eastAsia="Calibri"/>
          <w:snapToGrid w:val="0"/>
        </w:rPr>
        <w:t xml:space="preserve">might have </w:t>
      </w:r>
      <w:r w:rsidR="0005010E">
        <w:rPr>
          <w:rFonts w:eastAsia="Calibri"/>
          <w:snapToGrid w:val="0"/>
        </w:rPr>
        <w:t xml:space="preserve">become dysregulated or </w:t>
      </w:r>
      <w:r w:rsidRPr="005F1ED9">
        <w:rPr>
          <w:rFonts w:eastAsia="Calibri"/>
          <w:snapToGrid w:val="0"/>
        </w:rPr>
        <w:t xml:space="preserve">run away. This will help it to decide how to </w:t>
      </w:r>
      <w:r>
        <w:rPr>
          <w:rFonts w:eastAsia="Calibri"/>
          <w:snapToGrid w:val="0"/>
        </w:rPr>
        <w:t xml:space="preserve">deal </w:t>
      </w:r>
      <w:r w:rsidRPr="005F1ED9">
        <w:rPr>
          <w:rFonts w:eastAsia="Calibri"/>
          <w:snapToGrid w:val="0"/>
        </w:rPr>
        <w:t>with the situation. Some questions, for the school and parents</w:t>
      </w:r>
      <w:r>
        <w:rPr>
          <w:rFonts w:eastAsia="Calibri"/>
          <w:snapToGrid w:val="0"/>
        </w:rPr>
        <w:t>/carers</w:t>
      </w:r>
      <w:r w:rsidRPr="005F1ED9">
        <w:rPr>
          <w:rFonts w:eastAsia="Calibri"/>
          <w:snapToGrid w:val="0"/>
        </w:rPr>
        <w:t>, to help identify the cause are:</w:t>
      </w:r>
    </w:p>
    <w:p w14:paraId="6004BC06" w14:textId="77777777" w:rsidR="000D1BBE" w:rsidRDefault="000D1BBE" w:rsidP="000D1BBE">
      <w:pPr>
        <w:pStyle w:val="ListParagraph"/>
        <w:numPr>
          <w:ilvl w:val="0"/>
          <w:numId w:val="6"/>
        </w:numPr>
        <w:rPr>
          <w:rFonts w:eastAsia="Calibri"/>
          <w:snapToGrid w:val="0"/>
          <w:lang w:eastAsia="en-US"/>
        </w:rPr>
      </w:pPr>
      <w:r w:rsidRPr="00E626F5">
        <w:rPr>
          <w:rFonts w:eastAsia="Calibri"/>
          <w:snapToGrid w:val="0"/>
          <w:lang w:eastAsia="en-US"/>
        </w:rPr>
        <w:t xml:space="preserve">Does the </w:t>
      </w:r>
      <w:r>
        <w:rPr>
          <w:rFonts w:eastAsia="Calibri"/>
          <w:snapToGrid w:val="0"/>
          <w:lang w:eastAsia="en-US"/>
        </w:rPr>
        <w:t xml:space="preserve">child </w:t>
      </w:r>
      <w:r w:rsidRPr="00E626F5">
        <w:rPr>
          <w:rFonts w:eastAsia="Calibri"/>
          <w:snapToGrid w:val="0"/>
          <w:lang w:eastAsia="en-US"/>
        </w:rPr>
        <w:t>have a relevant special educational need that might contribute to his/her decision to run away?</w:t>
      </w:r>
    </w:p>
    <w:p w14:paraId="30AE0B0C" w14:textId="77777777" w:rsidR="000D1BBE" w:rsidRDefault="000D1BBE" w:rsidP="000D1BBE">
      <w:pPr>
        <w:pStyle w:val="ListParagraph"/>
        <w:numPr>
          <w:ilvl w:val="0"/>
          <w:numId w:val="6"/>
        </w:numPr>
        <w:rPr>
          <w:rFonts w:eastAsia="Calibri"/>
          <w:snapToGrid w:val="0"/>
          <w:lang w:eastAsia="en-US"/>
        </w:rPr>
      </w:pPr>
      <w:r w:rsidRPr="00E626F5">
        <w:rPr>
          <w:rFonts w:eastAsia="Calibri"/>
          <w:snapToGrid w:val="0"/>
          <w:lang w:eastAsia="en-US"/>
        </w:rPr>
        <w:t xml:space="preserve">Has something happened in the </w:t>
      </w:r>
      <w:r>
        <w:rPr>
          <w:rFonts w:eastAsia="Calibri"/>
          <w:snapToGrid w:val="0"/>
          <w:lang w:eastAsia="en-US"/>
        </w:rPr>
        <w:t>child</w:t>
      </w:r>
      <w:r w:rsidRPr="00E626F5">
        <w:rPr>
          <w:rFonts w:eastAsia="Calibri"/>
          <w:snapToGrid w:val="0"/>
          <w:lang w:eastAsia="en-US"/>
        </w:rPr>
        <w:t>’s life outside school that might affect his/her behaviour in school?</w:t>
      </w:r>
    </w:p>
    <w:p w14:paraId="1FEA8F2C" w14:textId="77777777" w:rsidR="000D1BBE" w:rsidRDefault="000D1BBE" w:rsidP="000D1BBE">
      <w:pPr>
        <w:pStyle w:val="ListParagraph"/>
        <w:numPr>
          <w:ilvl w:val="0"/>
          <w:numId w:val="6"/>
        </w:numPr>
        <w:rPr>
          <w:rFonts w:eastAsia="Calibri"/>
          <w:snapToGrid w:val="0"/>
          <w:lang w:eastAsia="en-US"/>
        </w:rPr>
      </w:pPr>
      <w:r w:rsidRPr="00E626F5">
        <w:rPr>
          <w:rFonts w:eastAsia="Calibri"/>
          <w:snapToGrid w:val="0"/>
          <w:lang w:eastAsia="en-US"/>
        </w:rPr>
        <w:t xml:space="preserve">Is there a specific place or person at the school that </w:t>
      </w:r>
      <w:r>
        <w:rPr>
          <w:rFonts w:eastAsia="Calibri"/>
          <w:snapToGrid w:val="0"/>
          <w:lang w:eastAsia="en-US"/>
        </w:rPr>
        <w:t xml:space="preserve">has </w:t>
      </w:r>
      <w:r w:rsidRPr="00E626F5">
        <w:rPr>
          <w:rFonts w:eastAsia="Calibri"/>
          <w:snapToGrid w:val="0"/>
          <w:lang w:eastAsia="en-US"/>
        </w:rPr>
        <w:t>prompt</w:t>
      </w:r>
      <w:r>
        <w:rPr>
          <w:rFonts w:eastAsia="Calibri"/>
          <w:snapToGrid w:val="0"/>
          <w:lang w:eastAsia="en-US"/>
        </w:rPr>
        <w:t xml:space="preserve">ed </w:t>
      </w:r>
      <w:r w:rsidRPr="00E626F5">
        <w:rPr>
          <w:rFonts w:eastAsia="Calibri"/>
          <w:snapToGrid w:val="0"/>
          <w:lang w:eastAsia="en-US"/>
        </w:rPr>
        <w:t>this behaviour?</w:t>
      </w:r>
    </w:p>
    <w:p w14:paraId="04834D3A" w14:textId="77777777" w:rsidR="000D1BBE" w:rsidRDefault="000D1BBE" w:rsidP="000D1BBE">
      <w:pPr>
        <w:pStyle w:val="ListParagraph"/>
        <w:numPr>
          <w:ilvl w:val="0"/>
          <w:numId w:val="6"/>
        </w:numPr>
        <w:rPr>
          <w:rFonts w:eastAsia="Calibri"/>
          <w:snapToGrid w:val="0"/>
          <w:lang w:eastAsia="en-US"/>
        </w:rPr>
      </w:pPr>
      <w:r w:rsidRPr="00E626F5">
        <w:rPr>
          <w:rFonts w:eastAsia="Calibri"/>
          <w:snapToGrid w:val="0"/>
          <w:lang w:eastAsia="en-US"/>
        </w:rPr>
        <w:t xml:space="preserve">Has the </w:t>
      </w:r>
      <w:r>
        <w:rPr>
          <w:rFonts w:eastAsia="Calibri"/>
          <w:snapToGrid w:val="0"/>
          <w:lang w:eastAsia="en-US"/>
        </w:rPr>
        <w:t xml:space="preserve">child </w:t>
      </w:r>
      <w:r w:rsidRPr="00E626F5">
        <w:rPr>
          <w:rFonts w:eastAsia="Calibri"/>
          <w:snapToGrid w:val="0"/>
          <w:lang w:eastAsia="en-US"/>
        </w:rPr>
        <w:t>experienced acute stress at school for any reason?</w:t>
      </w:r>
    </w:p>
    <w:p w14:paraId="3C364D10" w14:textId="032C68F0" w:rsidR="000D1BBE" w:rsidRDefault="0005010E" w:rsidP="000D1BBE">
      <w:pPr>
        <w:pStyle w:val="ListParagraph"/>
        <w:numPr>
          <w:ilvl w:val="0"/>
          <w:numId w:val="6"/>
        </w:numPr>
        <w:rPr>
          <w:rFonts w:eastAsia="Calibri"/>
          <w:snapToGrid w:val="0"/>
          <w:lang w:eastAsia="en-US"/>
        </w:rPr>
      </w:pPr>
      <w:r>
        <w:rPr>
          <w:rFonts w:eastAsia="Calibri"/>
          <w:snapToGrid w:val="0"/>
          <w:lang w:eastAsia="en-US"/>
        </w:rPr>
        <w:t>Are they</w:t>
      </w:r>
      <w:r w:rsidR="000D1BBE" w:rsidRPr="00E626F5">
        <w:rPr>
          <w:rFonts w:eastAsia="Calibri"/>
          <w:snapToGrid w:val="0"/>
          <w:lang w:eastAsia="en-US"/>
        </w:rPr>
        <w:t xml:space="preserve"> a victim of bullying?</w:t>
      </w:r>
    </w:p>
    <w:p w14:paraId="0A3731FD" w14:textId="77777777" w:rsidR="000D1BBE" w:rsidRDefault="000D1BBE" w:rsidP="000D1BBE">
      <w:pPr>
        <w:pStyle w:val="ListParagraph"/>
        <w:numPr>
          <w:ilvl w:val="0"/>
          <w:numId w:val="6"/>
        </w:numPr>
        <w:rPr>
          <w:rFonts w:eastAsia="Calibri"/>
          <w:snapToGrid w:val="0"/>
          <w:lang w:eastAsia="en-US"/>
        </w:rPr>
      </w:pPr>
      <w:r>
        <w:rPr>
          <w:rFonts w:eastAsia="Calibri"/>
          <w:snapToGrid w:val="0"/>
          <w:lang w:eastAsia="en-US"/>
        </w:rPr>
        <w:t>Has this happened before?</w:t>
      </w:r>
    </w:p>
    <w:p w14:paraId="02855BDB" w14:textId="77777777" w:rsidR="000D1BBE" w:rsidRPr="00E626F5" w:rsidRDefault="000D1BBE" w:rsidP="000D1BBE">
      <w:pPr>
        <w:pStyle w:val="ListParagraph"/>
        <w:ind w:left="360" w:firstLine="0"/>
        <w:rPr>
          <w:rFonts w:eastAsia="Calibri"/>
          <w:snapToGrid w:val="0"/>
          <w:lang w:eastAsia="en-US"/>
        </w:rPr>
      </w:pPr>
    </w:p>
    <w:p w14:paraId="69C8560D" w14:textId="473B5050" w:rsidR="001538D2" w:rsidRPr="00E626F5" w:rsidRDefault="0005010E" w:rsidP="001538D2">
      <w:pPr>
        <w:rPr>
          <w:rFonts w:eastAsia="Calibri"/>
          <w:b/>
          <w:snapToGrid w:val="0"/>
        </w:rPr>
      </w:pPr>
      <w:r>
        <w:rPr>
          <w:rFonts w:eastAsia="Calibri"/>
          <w:b/>
          <w:snapToGrid w:val="0"/>
        </w:rPr>
        <w:t>10</w:t>
      </w:r>
      <w:r w:rsidR="001538D2" w:rsidRPr="00E626F5">
        <w:rPr>
          <w:rFonts w:eastAsia="Calibri"/>
          <w:b/>
          <w:snapToGrid w:val="0"/>
        </w:rPr>
        <w:t>.</w:t>
      </w:r>
      <w:r w:rsidR="001538D2">
        <w:rPr>
          <w:rFonts w:eastAsia="Calibri"/>
          <w:b/>
          <w:snapToGrid w:val="0"/>
        </w:rPr>
        <w:t xml:space="preserve"> </w:t>
      </w:r>
      <w:r w:rsidR="001538D2" w:rsidRPr="00E626F5">
        <w:rPr>
          <w:rFonts w:eastAsia="Calibri"/>
          <w:b/>
          <w:snapToGrid w:val="0"/>
        </w:rPr>
        <w:t>Outcomes</w:t>
      </w:r>
    </w:p>
    <w:p w14:paraId="42E738B9" w14:textId="68BED200" w:rsidR="001538D2" w:rsidRDefault="001538D2" w:rsidP="001538D2">
      <w:pPr>
        <w:jc w:val="both"/>
        <w:rPr>
          <w:rFonts w:eastAsia="Calibri"/>
          <w:snapToGrid w:val="0"/>
        </w:rPr>
      </w:pPr>
      <w:r w:rsidRPr="005F1ED9">
        <w:rPr>
          <w:rFonts w:eastAsia="Calibri"/>
          <w:snapToGrid w:val="0"/>
        </w:rPr>
        <w:t>The safety of all children will be given our highest priority. A missing child should be an extremely rare happening.</w:t>
      </w:r>
      <w:r w:rsidR="00D14890">
        <w:rPr>
          <w:rFonts w:eastAsia="Calibri"/>
          <w:snapToGrid w:val="0"/>
        </w:rPr>
        <w:t xml:space="preserve">  </w:t>
      </w:r>
      <w:r w:rsidRPr="005F1ED9">
        <w:rPr>
          <w:rFonts w:eastAsia="Calibri"/>
          <w:snapToGrid w:val="0"/>
        </w:rPr>
        <w:t>This policy is designed to put into place swift and effective actions to locate any missing child and to notify and</w:t>
      </w:r>
      <w:r w:rsidR="00D14890">
        <w:rPr>
          <w:rFonts w:eastAsia="Calibri"/>
          <w:snapToGrid w:val="0"/>
        </w:rPr>
        <w:t xml:space="preserve"> involve parents and relevant parties at every appropriate point.</w:t>
      </w:r>
    </w:p>
    <w:p w14:paraId="0F4B067B" w14:textId="77777777" w:rsidR="000D1BBE" w:rsidRDefault="000D1BBE" w:rsidP="000D1BBE">
      <w:pPr>
        <w:rPr>
          <w:rFonts w:eastAsia="Calibri"/>
          <w:snapToGrid w:val="0"/>
        </w:rPr>
      </w:pPr>
    </w:p>
    <w:p w14:paraId="4C444572" w14:textId="77777777" w:rsidR="000D1BBE" w:rsidRDefault="000D1BBE" w:rsidP="000D1BBE">
      <w:pPr>
        <w:rPr>
          <w:rFonts w:eastAsia="Calibri"/>
          <w:snapToGrid w:val="0"/>
        </w:rPr>
      </w:pPr>
    </w:p>
    <w:p w14:paraId="7228F90F" w14:textId="77777777" w:rsidR="000D1BBE" w:rsidRDefault="000D1BBE" w:rsidP="000D1BBE">
      <w:pPr>
        <w:rPr>
          <w:rFonts w:eastAsia="Calibri"/>
          <w:snapToGrid w:val="0"/>
        </w:rPr>
      </w:pPr>
    </w:p>
    <w:p w14:paraId="28E79BB4" w14:textId="77777777" w:rsidR="000D1BBE" w:rsidRDefault="000D1BBE" w:rsidP="000D1BBE">
      <w:pPr>
        <w:rPr>
          <w:rFonts w:eastAsia="Calibri"/>
          <w:snapToGrid w:val="0"/>
        </w:rPr>
      </w:pPr>
    </w:p>
    <w:p w14:paraId="584D078E" w14:textId="77777777" w:rsidR="000D1BBE" w:rsidRDefault="000D1BBE" w:rsidP="000D1BBE">
      <w:pPr>
        <w:rPr>
          <w:rFonts w:eastAsia="Calibri"/>
          <w:snapToGrid w:val="0"/>
        </w:rPr>
      </w:pPr>
    </w:p>
    <w:p w14:paraId="1E27B126" w14:textId="034EF9D1" w:rsidR="003577C0" w:rsidRDefault="003577C0" w:rsidP="000D1BBE">
      <w:pPr>
        <w:rPr>
          <w:rFonts w:eastAsia="Calibri"/>
          <w:snapToGrid w:val="0"/>
        </w:rPr>
      </w:pPr>
    </w:p>
    <w:p w14:paraId="07D27F6D" w14:textId="77777777" w:rsidR="003577C0" w:rsidRDefault="003577C0">
      <w:pPr>
        <w:rPr>
          <w:rFonts w:eastAsia="Calibri"/>
          <w:snapToGrid w:val="0"/>
        </w:rPr>
      </w:pPr>
      <w:r>
        <w:rPr>
          <w:rFonts w:eastAsia="Calibri"/>
          <w:snapToGrid w:val="0"/>
        </w:rPr>
        <w:br w:type="page"/>
      </w:r>
    </w:p>
    <w:p w14:paraId="74148C57" w14:textId="77777777" w:rsidR="003577C0" w:rsidRDefault="003577C0" w:rsidP="003577C0">
      <w:pPr>
        <w:jc w:val="center"/>
        <w:rPr>
          <w:rFonts w:ascii="Times New Roman" w:hAnsi="Times New Roman" w:cs="Times New Roman"/>
          <w:b/>
          <w:sz w:val="40"/>
          <w:szCs w:val="40"/>
        </w:rPr>
        <w:sectPr w:rsidR="003577C0" w:rsidSect="00B517D0">
          <w:footerReference w:type="even" r:id="rId13"/>
          <w:footerReference w:type="default" r:id="rId14"/>
          <w:headerReference w:type="first" r:id="rId15"/>
          <w:pgSz w:w="11906" w:h="16838"/>
          <w:pgMar w:top="1692" w:right="1440" w:bottom="1841" w:left="1440" w:header="1134" w:footer="0" w:gutter="0"/>
          <w:cols w:space="708"/>
          <w:titlePg/>
          <w:docGrid w:linePitch="360"/>
        </w:sectPr>
      </w:pPr>
    </w:p>
    <w:p w14:paraId="4704CE9E" w14:textId="545F7E42" w:rsidR="00E15E80" w:rsidRPr="00E626F5" w:rsidRDefault="00E15E80" w:rsidP="00E15E80">
      <w:pPr>
        <w:jc w:val="center"/>
        <w:rPr>
          <w:rFonts w:ascii="Times New Roman" w:hAnsi="Times New Roman" w:cs="Times New Roman"/>
          <w:b/>
          <w:sz w:val="40"/>
          <w:szCs w:val="40"/>
        </w:rPr>
      </w:pPr>
      <w:r w:rsidRPr="00E626F5">
        <w:rPr>
          <w:rFonts w:ascii="Times New Roman" w:hAnsi="Times New Roman" w:cs="Times New Roman"/>
          <w:b/>
          <w:sz w:val="40"/>
          <w:szCs w:val="40"/>
        </w:rPr>
        <w:lastRenderedPageBreak/>
        <w:t>RISK ASSESSMENT</w:t>
      </w:r>
      <w:r w:rsidR="00840A76">
        <w:rPr>
          <w:rFonts w:ascii="Times New Roman" w:hAnsi="Times New Roman" w:cs="Times New Roman"/>
          <w:b/>
          <w:sz w:val="40"/>
          <w:szCs w:val="40"/>
        </w:rPr>
        <w:t xml:space="preserve"> (example)</w:t>
      </w:r>
    </w:p>
    <w:tbl>
      <w:tblPr>
        <w:tblStyle w:val="TableGrid4"/>
        <w:tblW w:w="15735" w:type="dxa"/>
        <w:tblInd w:w="-885" w:type="dxa"/>
        <w:tblLook w:val="04A0" w:firstRow="1" w:lastRow="0" w:firstColumn="1" w:lastColumn="0" w:noHBand="0" w:noVBand="1"/>
      </w:tblPr>
      <w:tblGrid>
        <w:gridCol w:w="2943"/>
        <w:gridCol w:w="4571"/>
        <w:gridCol w:w="1134"/>
        <w:gridCol w:w="1984"/>
        <w:gridCol w:w="1843"/>
        <w:gridCol w:w="3260"/>
      </w:tblGrid>
      <w:tr w:rsidR="00E15E80" w:rsidRPr="00E626F5" w14:paraId="69060438" w14:textId="77777777" w:rsidTr="00211398">
        <w:tc>
          <w:tcPr>
            <w:tcW w:w="2943" w:type="dxa"/>
            <w:shd w:val="pct12" w:color="auto" w:fill="auto"/>
          </w:tcPr>
          <w:p w14:paraId="1E775440" w14:textId="77777777" w:rsidR="00E15E80" w:rsidRPr="00E626F5" w:rsidRDefault="00E15E80" w:rsidP="00211398">
            <w:pPr>
              <w:rPr>
                <w:b/>
                <w:lang w:eastAsia="en-US"/>
              </w:rPr>
            </w:pPr>
            <w:r w:rsidRPr="00E626F5">
              <w:rPr>
                <w:b/>
                <w:lang w:eastAsia="en-US"/>
              </w:rPr>
              <w:t>School:</w:t>
            </w:r>
          </w:p>
        </w:tc>
        <w:tc>
          <w:tcPr>
            <w:tcW w:w="4571" w:type="dxa"/>
            <w:shd w:val="pct12" w:color="auto" w:fill="auto"/>
          </w:tcPr>
          <w:p w14:paraId="62E7CE59" w14:textId="77777777" w:rsidR="00E15E80" w:rsidRPr="00E626F5" w:rsidRDefault="00E15E80" w:rsidP="00211398">
            <w:pPr>
              <w:rPr>
                <w:b/>
                <w:lang w:eastAsia="en-US"/>
              </w:rPr>
            </w:pPr>
          </w:p>
        </w:tc>
        <w:tc>
          <w:tcPr>
            <w:tcW w:w="1134" w:type="dxa"/>
            <w:shd w:val="pct12" w:color="auto" w:fill="auto"/>
          </w:tcPr>
          <w:p w14:paraId="71E427E3" w14:textId="77777777" w:rsidR="00E15E80" w:rsidRPr="00E626F5" w:rsidRDefault="00E15E80" w:rsidP="00211398">
            <w:pPr>
              <w:rPr>
                <w:b/>
                <w:lang w:eastAsia="en-US"/>
              </w:rPr>
            </w:pPr>
            <w:r w:rsidRPr="00E626F5">
              <w:rPr>
                <w:b/>
                <w:lang w:eastAsia="en-US"/>
              </w:rPr>
              <w:t>Activity:</w:t>
            </w:r>
          </w:p>
        </w:tc>
        <w:tc>
          <w:tcPr>
            <w:tcW w:w="7087" w:type="dxa"/>
            <w:gridSpan w:val="3"/>
            <w:shd w:val="pct12" w:color="auto" w:fill="auto"/>
          </w:tcPr>
          <w:p w14:paraId="58DB1D75" w14:textId="7F51427F" w:rsidR="00E15E80" w:rsidRPr="00E626F5" w:rsidRDefault="00E15E80" w:rsidP="00211398">
            <w:pPr>
              <w:rPr>
                <w:lang w:eastAsia="en-US"/>
              </w:rPr>
            </w:pPr>
            <w:r w:rsidRPr="00E626F5">
              <w:rPr>
                <w:lang w:eastAsia="en-US"/>
              </w:rPr>
              <w:t xml:space="preserve">Child </w:t>
            </w:r>
            <w:r w:rsidR="00840A76">
              <w:rPr>
                <w:lang w:eastAsia="en-US"/>
              </w:rPr>
              <w:t>L</w:t>
            </w:r>
            <w:r w:rsidRPr="00E626F5">
              <w:rPr>
                <w:lang w:eastAsia="en-US"/>
              </w:rPr>
              <w:t xml:space="preserve">eaving </w:t>
            </w:r>
            <w:r w:rsidR="00840A76">
              <w:rPr>
                <w:lang w:eastAsia="en-US"/>
              </w:rPr>
              <w:t xml:space="preserve">the </w:t>
            </w:r>
            <w:r w:rsidRPr="00E626F5">
              <w:rPr>
                <w:lang w:eastAsia="en-US"/>
              </w:rPr>
              <w:t xml:space="preserve">School </w:t>
            </w:r>
            <w:r w:rsidR="00840A76">
              <w:rPr>
                <w:lang w:eastAsia="en-US"/>
              </w:rPr>
              <w:t>G</w:t>
            </w:r>
            <w:r w:rsidRPr="00E626F5">
              <w:rPr>
                <w:lang w:eastAsia="en-US"/>
              </w:rPr>
              <w:t>rounds</w:t>
            </w:r>
            <w:r w:rsidR="00840A76">
              <w:rPr>
                <w:lang w:eastAsia="en-US"/>
              </w:rPr>
              <w:t xml:space="preserve"> without Permission</w:t>
            </w:r>
          </w:p>
        </w:tc>
      </w:tr>
      <w:tr w:rsidR="00E15E80" w:rsidRPr="00E626F5" w14:paraId="6760E618" w14:textId="77777777" w:rsidTr="00211398">
        <w:tc>
          <w:tcPr>
            <w:tcW w:w="2943" w:type="dxa"/>
          </w:tcPr>
          <w:p w14:paraId="26DCB5B5" w14:textId="77777777" w:rsidR="00E15E80" w:rsidRPr="00E626F5" w:rsidRDefault="00E15E80" w:rsidP="00211398">
            <w:pPr>
              <w:rPr>
                <w:b/>
                <w:lang w:eastAsia="en-US"/>
              </w:rPr>
            </w:pPr>
            <w:r w:rsidRPr="00E626F5">
              <w:rPr>
                <w:b/>
                <w:lang w:eastAsia="en-US"/>
              </w:rPr>
              <w:t>Assessment carried out by:</w:t>
            </w:r>
          </w:p>
        </w:tc>
        <w:tc>
          <w:tcPr>
            <w:tcW w:w="4571" w:type="dxa"/>
          </w:tcPr>
          <w:p w14:paraId="7C33A0AA" w14:textId="77777777" w:rsidR="00E15E80" w:rsidRPr="00E626F5" w:rsidRDefault="00E15E80" w:rsidP="00211398">
            <w:pPr>
              <w:rPr>
                <w:lang w:eastAsia="en-US"/>
              </w:rPr>
            </w:pPr>
          </w:p>
        </w:tc>
        <w:tc>
          <w:tcPr>
            <w:tcW w:w="1134" w:type="dxa"/>
          </w:tcPr>
          <w:p w14:paraId="63A797A3" w14:textId="77777777" w:rsidR="00E15E80" w:rsidRPr="00E626F5" w:rsidRDefault="00E15E80" w:rsidP="00211398">
            <w:pPr>
              <w:rPr>
                <w:b/>
                <w:lang w:eastAsia="en-US"/>
              </w:rPr>
            </w:pPr>
            <w:r w:rsidRPr="00E626F5">
              <w:rPr>
                <w:b/>
                <w:lang w:eastAsia="en-US"/>
              </w:rPr>
              <w:t>Date:</w:t>
            </w:r>
          </w:p>
        </w:tc>
        <w:tc>
          <w:tcPr>
            <w:tcW w:w="1984" w:type="dxa"/>
          </w:tcPr>
          <w:p w14:paraId="2F71280D" w14:textId="77777777" w:rsidR="00E15E80" w:rsidRPr="00E626F5" w:rsidRDefault="00E15E80" w:rsidP="00211398">
            <w:pPr>
              <w:rPr>
                <w:lang w:eastAsia="en-US"/>
              </w:rPr>
            </w:pPr>
          </w:p>
        </w:tc>
        <w:tc>
          <w:tcPr>
            <w:tcW w:w="1843" w:type="dxa"/>
          </w:tcPr>
          <w:p w14:paraId="231A3A6A" w14:textId="77777777" w:rsidR="00E15E80" w:rsidRPr="00E626F5" w:rsidRDefault="00E15E80" w:rsidP="00211398">
            <w:pPr>
              <w:rPr>
                <w:b/>
                <w:lang w:eastAsia="en-US"/>
              </w:rPr>
            </w:pPr>
            <w:r w:rsidRPr="00E626F5">
              <w:rPr>
                <w:b/>
                <w:lang w:eastAsia="en-US"/>
              </w:rPr>
              <w:t>Date of Review:</w:t>
            </w:r>
          </w:p>
        </w:tc>
        <w:tc>
          <w:tcPr>
            <w:tcW w:w="3260" w:type="dxa"/>
          </w:tcPr>
          <w:p w14:paraId="403FB71F" w14:textId="77777777" w:rsidR="00E15E80" w:rsidRPr="00E626F5" w:rsidRDefault="00E15E80" w:rsidP="00211398">
            <w:pPr>
              <w:rPr>
                <w:lang w:eastAsia="en-US"/>
              </w:rPr>
            </w:pPr>
          </w:p>
        </w:tc>
      </w:tr>
    </w:tbl>
    <w:p w14:paraId="0B680BA7" w14:textId="77777777" w:rsidR="00E15E80" w:rsidRPr="00E626F5" w:rsidRDefault="00E15E80" w:rsidP="00E15E80">
      <w:pPr>
        <w:rPr>
          <w:rFonts w:ascii="Times New Roman" w:hAnsi="Times New Roman" w:cs="Times New Roman"/>
          <w:sz w:val="20"/>
          <w:szCs w:val="20"/>
        </w:rPr>
      </w:pPr>
    </w:p>
    <w:tbl>
      <w:tblPr>
        <w:tblStyle w:val="TableGrid4"/>
        <w:tblW w:w="15736" w:type="dxa"/>
        <w:tblInd w:w="-885" w:type="dxa"/>
        <w:tblLayout w:type="fixed"/>
        <w:tblLook w:val="04A0" w:firstRow="1" w:lastRow="0" w:firstColumn="1" w:lastColumn="0" w:noHBand="0" w:noVBand="1"/>
      </w:tblPr>
      <w:tblGrid>
        <w:gridCol w:w="2269"/>
        <w:gridCol w:w="1843"/>
        <w:gridCol w:w="3827"/>
        <w:gridCol w:w="3260"/>
        <w:gridCol w:w="1701"/>
        <w:gridCol w:w="1418"/>
        <w:gridCol w:w="1418"/>
      </w:tblGrid>
      <w:tr w:rsidR="00E15E80" w:rsidRPr="00E626F5" w14:paraId="7A6D9757" w14:textId="77777777" w:rsidTr="00211398">
        <w:tc>
          <w:tcPr>
            <w:tcW w:w="2269" w:type="dxa"/>
            <w:shd w:val="pct12" w:color="auto" w:fill="auto"/>
          </w:tcPr>
          <w:p w14:paraId="3193AC7B" w14:textId="77777777" w:rsidR="00E15E80" w:rsidRPr="00E626F5" w:rsidRDefault="00E15E80" w:rsidP="00211398">
            <w:pPr>
              <w:rPr>
                <w:b/>
                <w:szCs w:val="20"/>
                <w:lang w:eastAsia="en-US"/>
              </w:rPr>
            </w:pPr>
            <w:r w:rsidRPr="00E626F5">
              <w:rPr>
                <w:b/>
                <w:szCs w:val="20"/>
                <w:lang w:eastAsia="en-US"/>
              </w:rPr>
              <w:t xml:space="preserve">What are the </w:t>
            </w:r>
            <w:proofErr w:type="gramStart"/>
            <w:r w:rsidRPr="00E626F5">
              <w:rPr>
                <w:b/>
                <w:szCs w:val="20"/>
                <w:lang w:eastAsia="en-US"/>
              </w:rPr>
              <w:t>Hazards</w:t>
            </w:r>
            <w:proofErr w:type="gramEnd"/>
          </w:p>
          <w:p w14:paraId="094CC7F9" w14:textId="77777777" w:rsidR="00E15E80" w:rsidRPr="00E626F5" w:rsidRDefault="00E15E80" w:rsidP="00211398">
            <w:pPr>
              <w:rPr>
                <w:b/>
                <w:sz w:val="20"/>
                <w:szCs w:val="20"/>
                <w:lang w:eastAsia="en-US"/>
              </w:rPr>
            </w:pPr>
          </w:p>
        </w:tc>
        <w:tc>
          <w:tcPr>
            <w:tcW w:w="1843" w:type="dxa"/>
            <w:shd w:val="pct12" w:color="auto" w:fill="auto"/>
          </w:tcPr>
          <w:p w14:paraId="61A05467" w14:textId="77777777" w:rsidR="00E15E80" w:rsidRPr="00E626F5" w:rsidRDefault="00E15E80" w:rsidP="00211398">
            <w:pPr>
              <w:rPr>
                <w:b/>
                <w:szCs w:val="20"/>
                <w:lang w:eastAsia="en-US"/>
              </w:rPr>
            </w:pPr>
            <w:r w:rsidRPr="00E626F5">
              <w:rPr>
                <w:b/>
                <w:szCs w:val="20"/>
                <w:lang w:eastAsia="en-US"/>
              </w:rPr>
              <w:t>Who might be harmed and how?</w:t>
            </w:r>
          </w:p>
        </w:tc>
        <w:tc>
          <w:tcPr>
            <w:tcW w:w="3827" w:type="dxa"/>
            <w:shd w:val="pct12" w:color="auto" w:fill="auto"/>
          </w:tcPr>
          <w:p w14:paraId="5ED2CF0E" w14:textId="77777777" w:rsidR="00E15E80" w:rsidRPr="00E626F5" w:rsidRDefault="00E15E80" w:rsidP="00211398">
            <w:pPr>
              <w:rPr>
                <w:b/>
                <w:szCs w:val="20"/>
                <w:lang w:eastAsia="en-US"/>
              </w:rPr>
            </w:pPr>
            <w:r w:rsidRPr="00E626F5">
              <w:rPr>
                <w:b/>
                <w:szCs w:val="20"/>
                <w:lang w:eastAsia="en-US"/>
              </w:rPr>
              <w:t>Existing Control Measures</w:t>
            </w:r>
          </w:p>
          <w:p w14:paraId="585E2B8B" w14:textId="77777777" w:rsidR="00E15E80" w:rsidRPr="00E626F5" w:rsidRDefault="00E15E80" w:rsidP="00211398">
            <w:pPr>
              <w:rPr>
                <w:b/>
                <w:szCs w:val="20"/>
                <w:lang w:eastAsia="en-US"/>
              </w:rPr>
            </w:pPr>
            <w:r w:rsidRPr="00E626F5">
              <w:rPr>
                <w:b/>
                <w:szCs w:val="20"/>
                <w:lang w:eastAsia="en-US"/>
              </w:rPr>
              <w:t>What are you already doing?</w:t>
            </w:r>
          </w:p>
        </w:tc>
        <w:tc>
          <w:tcPr>
            <w:tcW w:w="3260" w:type="dxa"/>
            <w:shd w:val="pct12" w:color="auto" w:fill="auto"/>
          </w:tcPr>
          <w:p w14:paraId="2FB95D12" w14:textId="77777777" w:rsidR="00E15E80" w:rsidRPr="00E626F5" w:rsidRDefault="00E15E80" w:rsidP="00211398">
            <w:pPr>
              <w:rPr>
                <w:b/>
                <w:szCs w:val="20"/>
                <w:lang w:eastAsia="en-US"/>
              </w:rPr>
            </w:pPr>
            <w:r w:rsidRPr="00E626F5">
              <w:rPr>
                <w:b/>
                <w:szCs w:val="20"/>
                <w:lang w:eastAsia="en-US"/>
              </w:rPr>
              <w:t>What further action is necessary?</w:t>
            </w:r>
          </w:p>
        </w:tc>
        <w:tc>
          <w:tcPr>
            <w:tcW w:w="1701" w:type="dxa"/>
            <w:shd w:val="pct12" w:color="auto" w:fill="auto"/>
          </w:tcPr>
          <w:p w14:paraId="753452C1" w14:textId="77777777" w:rsidR="00E15E80" w:rsidRPr="00E626F5" w:rsidRDefault="00E15E80" w:rsidP="00211398">
            <w:pPr>
              <w:rPr>
                <w:b/>
                <w:szCs w:val="20"/>
                <w:lang w:eastAsia="en-US"/>
              </w:rPr>
            </w:pPr>
            <w:r w:rsidRPr="00E626F5">
              <w:rPr>
                <w:b/>
                <w:szCs w:val="20"/>
                <w:lang w:eastAsia="en-US"/>
              </w:rPr>
              <w:t>Action by who?</w:t>
            </w:r>
          </w:p>
        </w:tc>
        <w:tc>
          <w:tcPr>
            <w:tcW w:w="1418" w:type="dxa"/>
            <w:shd w:val="pct12" w:color="auto" w:fill="auto"/>
          </w:tcPr>
          <w:p w14:paraId="7357A06F" w14:textId="77777777" w:rsidR="00E15E80" w:rsidRPr="00E626F5" w:rsidRDefault="00E15E80" w:rsidP="00211398">
            <w:pPr>
              <w:rPr>
                <w:b/>
                <w:szCs w:val="20"/>
                <w:lang w:eastAsia="en-US"/>
              </w:rPr>
            </w:pPr>
            <w:r w:rsidRPr="00E626F5">
              <w:rPr>
                <w:b/>
                <w:szCs w:val="20"/>
                <w:lang w:eastAsia="en-US"/>
              </w:rPr>
              <w:t>Action by when?</w:t>
            </w:r>
          </w:p>
        </w:tc>
        <w:tc>
          <w:tcPr>
            <w:tcW w:w="1418" w:type="dxa"/>
            <w:shd w:val="pct12" w:color="auto" w:fill="auto"/>
          </w:tcPr>
          <w:p w14:paraId="03B2B8F1" w14:textId="77777777" w:rsidR="00E15E80" w:rsidRPr="00E626F5" w:rsidRDefault="00E15E80" w:rsidP="00211398">
            <w:pPr>
              <w:rPr>
                <w:b/>
                <w:szCs w:val="20"/>
                <w:lang w:eastAsia="en-US"/>
              </w:rPr>
            </w:pPr>
            <w:r w:rsidRPr="00E626F5">
              <w:rPr>
                <w:b/>
                <w:szCs w:val="20"/>
                <w:lang w:eastAsia="en-US"/>
              </w:rPr>
              <w:t>Completed</w:t>
            </w:r>
          </w:p>
        </w:tc>
      </w:tr>
      <w:tr w:rsidR="00E15E80" w:rsidRPr="00E626F5" w14:paraId="50213D02" w14:textId="77777777" w:rsidTr="00211398">
        <w:trPr>
          <w:trHeight w:val="5411"/>
        </w:trPr>
        <w:tc>
          <w:tcPr>
            <w:tcW w:w="2269" w:type="dxa"/>
          </w:tcPr>
          <w:p w14:paraId="5953E1BC" w14:textId="77777777" w:rsidR="00E15E80" w:rsidRPr="00E626F5" w:rsidRDefault="00E15E80" w:rsidP="00211398">
            <w:pPr>
              <w:rPr>
                <w:rFonts w:asciiTheme="majorHAnsi" w:hAnsiTheme="majorHAnsi"/>
                <w:b/>
                <w:sz w:val="20"/>
                <w:szCs w:val="20"/>
                <w:lang w:eastAsia="en-US"/>
              </w:rPr>
            </w:pPr>
          </w:p>
          <w:p w14:paraId="0207D054" w14:textId="4626E175" w:rsidR="00E15E80" w:rsidRPr="00E626F5" w:rsidRDefault="00E15E80" w:rsidP="00211398">
            <w:pPr>
              <w:rPr>
                <w:rFonts w:asciiTheme="majorHAnsi" w:hAnsiTheme="majorHAnsi"/>
                <w:b/>
                <w:sz w:val="20"/>
                <w:szCs w:val="20"/>
                <w:lang w:eastAsia="en-US"/>
              </w:rPr>
            </w:pPr>
            <w:r w:rsidRPr="00E626F5">
              <w:rPr>
                <w:rFonts w:asciiTheme="majorHAnsi" w:hAnsiTheme="majorHAnsi"/>
                <w:b/>
                <w:sz w:val="20"/>
                <w:szCs w:val="20"/>
                <w:lang w:eastAsia="en-US"/>
              </w:rPr>
              <w:t xml:space="preserve">Child </w:t>
            </w:r>
            <w:r w:rsidR="00840A76">
              <w:rPr>
                <w:rFonts w:asciiTheme="majorHAnsi" w:hAnsiTheme="majorHAnsi"/>
                <w:b/>
                <w:sz w:val="20"/>
                <w:szCs w:val="20"/>
                <w:lang w:eastAsia="en-US"/>
              </w:rPr>
              <w:t>L</w:t>
            </w:r>
            <w:r w:rsidRPr="00E626F5">
              <w:rPr>
                <w:rFonts w:asciiTheme="majorHAnsi" w:hAnsiTheme="majorHAnsi"/>
                <w:b/>
                <w:sz w:val="20"/>
                <w:szCs w:val="20"/>
                <w:lang w:eastAsia="en-US"/>
              </w:rPr>
              <w:t xml:space="preserve">eaving </w:t>
            </w:r>
            <w:r w:rsidR="00840A76">
              <w:rPr>
                <w:rFonts w:asciiTheme="majorHAnsi" w:hAnsiTheme="majorHAnsi"/>
                <w:b/>
                <w:sz w:val="20"/>
                <w:szCs w:val="20"/>
                <w:lang w:eastAsia="en-US"/>
              </w:rPr>
              <w:t xml:space="preserve">the </w:t>
            </w:r>
            <w:r w:rsidRPr="00E626F5">
              <w:rPr>
                <w:rFonts w:asciiTheme="majorHAnsi" w:hAnsiTheme="majorHAnsi"/>
                <w:b/>
                <w:sz w:val="20"/>
                <w:szCs w:val="20"/>
                <w:lang w:eastAsia="en-US"/>
              </w:rPr>
              <w:t>School Grounds</w:t>
            </w:r>
            <w:r w:rsidR="00840A76">
              <w:rPr>
                <w:rFonts w:asciiTheme="majorHAnsi" w:hAnsiTheme="majorHAnsi"/>
                <w:b/>
                <w:sz w:val="20"/>
                <w:szCs w:val="20"/>
                <w:lang w:eastAsia="en-US"/>
              </w:rPr>
              <w:t xml:space="preserve"> without Permission.</w:t>
            </w:r>
          </w:p>
          <w:p w14:paraId="00CFD0A1" w14:textId="77777777" w:rsidR="00E15E80" w:rsidRPr="00E626F5" w:rsidRDefault="00E15E80" w:rsidP="00211398">
            <w:pPr>
              <w:rPr>
                <w:rFonts w:asciiTheme="majorHAnsi" w:hAnsiTheme="majorHAnsi"/>
                <w:b/>
                <w:sz w:val="20"/>
                <w:szCs w:val="20"/>
                <w:lang w:eastAsia="en-US"/>
              </w:rPr>
            </w:pPr>
          </w:p>
          <w:p w14:paraId="3F83671D" w14:textId="77777777" w:rsidR="00E15E80" w:rsidRPr="00E626F5" w:rsidRDefault="00E15E80" w:rsidP="00211398">
            <w:pPr>
              <w:rPr>
                <w:rFonts w:asciiTheme="majorHAnsi" w:hAnsiTheme="majorHAnsi"/>
                <w:b/>
                <w:sz w:val="20"/>
                <w:szCs w:val="20"/>
                <w:lang w:eastAsia="en-US"/>
              </w:rPr>
            </w:pPr>
          </w:p>
          <w:p w14:paraId="2F179DF8" w14:textId="77777777" w:rsidR="00E15E80" w:rsidRPr="00E626F5" w:rsidRDefault="00E15E80" w:rsidP="00211398">
            <w:pPr>
              <w:rPr>
                <w:rFonts w:asciiTheme="majorHAnsi" w:hAnsiTheme="majorHAnsi"/>
                <w:b/>
                <w:sz w:val="20"/>
                <w:szCs w:val="20"/>
                <w:lang w:eastAsia="en-US"/>
              </w:rPr>
            </w:pPr>
          </w:p>
          <w:p w14:paraId="3814030B" w14:textId="77777777" w:rsidR="00E15E80" w:rsidRPr="00E626F5" w:rsidRDefault="00E15E80" w:rsidP="00211398">
            <w:pPr>
              <w:rPr>
                <w:rFonts w:asciiTheme="majorHAnsi" w:hAnsiTheme="majorHAnsi" w:cs="Arial"/>
                <w:b/>
                <w:sz w:val="20"/>
                <w:szCs w:val="20"/>
                <w:lang w:eastAsia="en-US"/>
              </w:rPr>
            </w:pPr>
          </w:p>
          <w:p w14:paraId="72C58F90" w14:textId="77777777" w:rsidR="00E15E80" w:rsidRPr="00E626F5" w:rsidRDefault="00E15E80" w:rsidP="00211398">
            <w:pPr>
              <w:rPr>
                <w:rFonts w:asciiTheme="majorHAnsi" w:hAnsiTheme="majorHAnsi" w:cs="Arial"/>
                <w:b/>
                <w:sz w:val="20"/>
                <w:szCs w:val="20"/>
                <w:lang w:eastAsia="en-US"/>
              </w:rPr>
            </w:pPr>
          </w:p>
          <w:p w14:paraId="20218DF6" w14:textId="77777777" w:rsidR="00E15E80" w:rsidRPr="00E626F5" w:rsidRDefault="00E15E80" w:rsidP="00211398">
            <w:pPr>
              <w:rPr>
                <w:rFonts w:asciiTheme="majorHAnsi" w:hAnsiTheme="majorHAnsi" w:cs="Arial"/>
                <w:b/>
                <w:sz w:val="20"/>
                <w:szCs w:val="20"/>
                <w:lang w:eastAsia="en-US"/>
              </w:rPr>
            </w:pPr>
          </w:p>
          <w:p w14:paraId="424FD994" w14:textId="77777777" w:rsidR="00E15E80" w:rsidRPr="00E626F5" w:rsidRDefault="00E15E80" w:rsidP="00211398">
            <w:pPr>
              <w:rPr>
                <w:rFonts w:asciiTheme="majorHAnsi" w:hAnsiTheme="majorHAnsi" w:cs="Arial"/>
                <w:b/>
                <w:sz w:val="20"/>
                <w:szCs w:val="20"/>
                <w:lang w:eastAsia="en-US"/>
              </w:rPr>
            </w:pPr>
          </w:p>
          <w:p w14:paraId="0C5AD9FC" w14:textId="77777777" w:rsidR="00E15E80" w:rsidRPr="00E626F5" w:rsidRDefault="00E15E80" w:rsidP="00211398">
            <w:pPr>
              <w:rPr>
                <w:rFonts w:asciiTheme="majorHAnsi" w:hAnsiTheme="majorHAnsi" w:cs="Arial"/>
                <w:b/>
                <w:sz w:val="20"/>
                <w:szCs w:val="20"/>
                <w:lang w:eastAsia="en-US"/>
              </w:rPr>
            </w:pPr>
          </w:p>
          <w:p w14:paraId="14695C83" w14:textId="77777777" w:rsidR="00E15E80" w:rsidRPr="00E626F5" w:rsidRDefault="00E15E80" w:rsidP="00211398">
            <w:pPr>
              <w:rPr>
                <w:rFonts w:asciiTheme="majorHAnsi" w:hAnsiTheme="majorHAnsi" w:cs="Arial"/>
                <w:b/>
                <w:sz w:val="20"/>
                <w:szCs w:val="20"/>
                <w:lang w:eastAsia="en-US"/>
              </w:rPr>
            </w:pPr>
          </w:p>
          <w:p w14:paraId="290EB767" w14:textId="77777777" w:rsidR="00E15E80" w:rsidRPr="00E626F5" w:rsidRDefault="00E15E80" w:rsidP="00211398">
            <w:pPr>
              <w:rPr>
                <w:rFonts w:asciiTheme="majorHAnsi" w:hAnsiTheme="majorHAnsi" w:cs="Arial"/>
                <w:b/>
                <w:sz w:val="20"/>
                <w:szCs w:val="20"/>
                <w:lang w:eastAsia="en-US"/>
              </w:rPr>
            </w:pPr>
          </w:p>
          <w:p w14:paraId="349EAB88" w14:textId="77777777" w:rsidR="00E15E80" w:rsidRPr="00E626F5" w:rsidRDefault="00E15E80" w:rsidP="00211398">
            <w:pPr>
              <w:rPr>
                <w:rFonts w:asciiTheme="majorHAnsi" w:hAnsiTheme="majorHAnsi" w:cs="Arial"/>
                <w:b/>
                <w:sz w:val="20"/>
                <w:szCs w:val="20"/>
                <w:lang w:eastAsia="en-US"/>
              </w:rPr>
            </w:pPr>
          </w:p>
          <w:p w14:paraId="46275453" w14:textId="77777777" w:rsidR="00E15E80" w:rsidRPr="00E626F5" w:rsidRDefault="00E15E80" w:rsidP="00211398">
            <w:pPr>
              <w:rPr>
                <w:rFonts w:asciiTheme="majorHAnsi" w:hAnsiTheme="majorHAnsi" w:cs="Arial"/>
                <w:b/>
                <w:sz w:val="20"/>
                <w:szCs w:val="20"/>
                <w:lang w:eastAsia="en-US"/>
              </w:rPr>
            </w:pPr>
          </w:p>
          <w:p w14:paraId="6DDADEC6" w14:textId="77777777" w:rsidR="00E15E80" w:rsidRPr="00E626F5" w:rsidRDefault="00E15E80" w:rsidP="00211398">
            <w:pPr>
              <w:rPr>
                <w:rFonts w:asciiTheme="majorHAnsi" w:hAnsiTheme="majorHAnsi" w:cs="Arial"/>
                <w:b/>
                <w:sz w:val="20"/>
                <w:szCs w:val="20"/>
                <w:lang w:eastAsia="en-US"/>
              </w:rPr>
            </w:pPr>
          </w:p>
          <w:p w14:paraId="00A13DFB" w14:textId="77777777" w:rsidR="00E15E80" w:rsidRPr="00E626F5" w:rsidRDefault="00E15E80" w:rsidP="00211398">
            <w:pPr>
              <w:rPr>
                <w:rFonts w:asciiTheme="majorHAnsi" w:hAnsiTheme="majorHAnsi" w:cs="Arial"/>
                <w:b/>
                <w:sz w:val="20"/>
                <w:szCs w:val="20"/>
                <w:lang w:eastAsia="en-US"/>
              </w:rPr>
            </w:pPr>
          </w:p>
          <w:p w14:paraId="44D376F6" w14:textId="77777777" w:rsidR="00E15E80" w:rsidRPr="00E626F5" w:rsidRDefault="00E15E80" w:rsidP="00211398">
            <w:pPr>
              <w:rPr>
                <w:rFonts w:asciiTheme="majorHAnsi" w:hAnsiTheme="majorHAnsi" w:cs="Arial"/>
                <w:b/>
                <w:sz w:val="20"/>
                <w:szCs w:val="20"/>
                <w:lang w:eastAsia="en-US"/>
              </w:rPr>
            </w:pPr>
          </w:p>
          <w:p w14:paraId="7F879EB8" w14:textId="77777777" w:rsidR="00E15E80" w:rsidRPr="00E626F5" w:rsidRDefault="00E15E80" w:rsidP="00211398">
            <w:pPr>
              <w:rPr>
                <w:rFonts w:asciiTheme="majorHAnsi" w:hAnsiTheme="majorHAnsi" w:cs="Arial"/>
                <w:b/>
                <w:sz w:val="20"/>
                <w:szCs w:val="20"/>
                <w:lang w:eastAsia="en-US"/>
              </w:rPr>
            </w:pPr>
          </w:p>
          <w:p w14:paraId="10E0FEF8" w14:textId="77777777" w:rsidR="00E15E80" w:rsidRPr="00E626F5" w:rsidRDefault="00E15E80" w:rsidP="00211398">
            <w:pPr>
              <w:rPr>
                <w:rFonts w:asciiTheme="majorHAnsi" w:hAnsiTheme="majorHAnsi" w:cs="Arial"/>
                <w:b/>
                <w:sz w:val="20"/>
                <w:szCs w:val="20"/>
                <w:lang w:eastAsia="en-US"/>
              </w:rPr>
            </w:pPr>
          </w:p>
          <w:p w14:paraId="22A228F7" w14:textId="77777777" w:rsidR="00E15E80" w:rsidRPr="00E626F5" w:rsidRDefault="00E15E80" w:rsidP="00211398">
            <w:pPr>
              <w:rPr>
                <w:rFonts w:asciiTheme="majorHAnsi" w:hAnsiTheme="majorHAnsi" w:cs="Arial"/>
                <w:b/>
                <w:sz w:val="20"/>
                <w:szCs w:val="20"/>
                <w:lang w:eastAsia="en-US"/>
              </w:rPr>
            </w:pPr>
          </w:p>
          <w:p w14:paraId="420A6066" w14:textId="77777777" w:rsidR="00E15E80" w:rsidRPr="00E626F5" w:rsidRDefault="00E15E80" w:rsidP="00211398">
            <w:pPr>
              <w:rPr>
                <w:rFonts w:asciiTheme="majorHAnsi" w:hAnsiTheme="majorHAnsi" w:cs="Arial"/>
                <w:b/>
                <w:sz w:val="20"/>
                <w:szCs w:val="20"/>
                <w:lang w:eastAsia="en-US"/>
              </w:rPr>
            </w:pPr>
          </w:p>
          <w:p w14:paraId="23210CA3" w14:textId="77777777" w:rsidR="00E15E80" w:rsidRPr="00E626F5" w:rsidRDefault="00E15E80" w:rsidP="00211398">
            <w:pPr>
              <w:rPr>
                <w:rFonts w:asciiTheme="majorHAnsi" w:hAnsiTheme="majorHAnsi" w:cs="Arial"/>
                <w:b/>
                <w:sz w:val="20"/>
                <w:szCs w:val="20"/>
                <w:lang w:eastAsia="en-US"/>
              </w:rPr>
            </w:pPr>
          </w:p>
          <w:p w14:paraId="45EE8C0D" w14:textId="77777777" w:rsidR="00E15E80" w:rsidRPr="00E626F5" w:rsidRDefault="00E15E80" w:rsidP="00211398">
            <w:pPr>
              <w:rPr>
                <w:rFonts w:asciiTheme="majorHAnsi" w:hAnsiTheme="majorHAnsi" w:cs="Arial"/>
                <w:sz w:val="20"/>
                <w:szCs w:val="20"/>
                <w:lang w:eastAsia="en-US"/>
              </w:rPr>
            </w:pPr>
          </w:p>
        </w:tc>
        <w:tc>
          <w:tcPr>
            <w:tcW w:w="1843" w:type="dxa"/>
          </w:tcPr>
          <w:p w14:paraId="6B7FA975" w14:textId="77777777" w:rsidR="00E15E80" w:rsidRPr="00E626F5" w:rsidRDefault="00E15E80" w:rsidP="00211398">
            <w:pPr>
              <w:rPr>
                <w:rFonts w:asciiTheme="majorHAnsi" w:hAnsiTheme="majorHAnsi"/>
                <w:b/>
                <w:sz w:val="20"/>
                <w:szCs w:val="20"/>
                <w:lang w:eastAsia="en-US"/>
              </w:rPr>
            </w:pPr>
          </w:p>
          <w:p w14:paraId="1B94EC6F" w14:textId="77777777" w:rsidR="00E15E80" w:rsidRPr="00E626F5" w:rsidRDefault="00E15E80" w:rsidP="00211398">
            <w:pPr>
              <w:rPr>
                <w:rFonts w:asciiTheme="majorHAnsi" w:hAnsiTheme="majorHAnsi"/>
                <w:b/>
                <w:sz w:val="20"/>
                <w:szCs w:val="20"/>
                <w:lang w:eastAsia="en-US"/>
              </w:rPr>
            </w:pPr>
            <w:r w:rsidRPr="00E626F5">
              <w:rPr>
                <w:rFonts w:asciiTheme="majorHAnsi" w:hAnsiTheme="majorHAnsi"/>
                <w:b/>
                <w:sz w:val="20"/>
                <w:szCs w:val="20"/>
                <w:lang w:eastAsia="en-US"/>
              </w:rPr>
              <w:t>Pupils/Staff</w:t>
            </w:r>
          </w:p>
          <w:p w14:paraId="3B3F2CC6" w14:textId="77777777" w:rsidR="00E15E80" w:rsidRPr="00E626F5" w:rsidRDefault="00E15E80" w:rsidP="00211398">
            <w:pPr>
              <w:rPr>
                <w:rFonts w:asciiTheme="majorHAnsi" w:hAnsiTheme="majorHAnsi"/>
                <w:b/>
                <w:sz w:val="20"/>
                <w:szCs w:val="20"/>
                <w:lang w:eastAsia="en-US"/>
              </w:rPr>
            </w:pPr>
          </w:p>
          <w:p w14:paraId="01A58897" w14:textId="77777777" w:rsidR="00E15E80" w:rsidRPr="00E626F5" w:rsidRDefault="00E15E80" w:rsidP="00211398">
            <w:pPr>
              <w:rPr>
                <w:rFonts w:asciiTheme="majorHAnsi" w:hAnsiTheme="majorHAnsi"/>
                <w:sz w:val="20"/>
                <w:szCs w:val="20"/>
                <w:lang w:eastAsia="en-US"/>
              </w:rPr>
            </w:pPr>
            <w:r w:rsidRPr="00E626F5">
              <w:rPr>
                <w:rFonts w:asciiTheme="majorHAnsi" w:hAnsiTheme="majorHAnsi"/>
                <w:sz w:val="20"/>
                <w:szCs w:val="20"/>
                <w:lang w:eastAsia="en-US"/>
              </w:rPr>
              <w:t>- Injury when climbing fence</w:t>
            </w:r>
          </w:p>
          <w:p w14:paraId="4675C878" w14:textId="77777777" w:rsidR="00E15E80" w:rsidRPr="00E626F5" w:rsidRDefault="00E15E80" w:rsidP="00211398">
            <w:pPr>
              <w:rPr>
                <w:rFonts w:asciiTheme="majorHAnsi" w:hAnsiTheme="majorHAnsi"/>
                <w:sz w:val="20"/>
                <w:szCs w:val="20"/>
                <w:lang w:eastAsia="en-US"/>
              </w:rPr>
            </w:pPr>
            <w:r w:rsidRPr="00E626F5">
              <w:rPr>
                <w:rFonts w:asciiTheme="majorHAnsi" w:hAnsiTheme="majorHAnsi"/>
                <w:sz w:val="20"/>
                <w:szCs w:val="20"/>
                <w:lang w:eastAsia="en-US"/>
              </w:rPr>
              <w:t>- Road Traffic Collision</w:t>
            </w:r>
          </w:p>
          <w:p w14:paraId="2F98859A" w14:textId="0D6BA916" w:rsidR="00E15E80" w:rsidRPr="00E626F5" w:rsidRDefault="00E15E80" w:rsidP="00211398">
            <w:pPr>
              <w:rPr>
                <w:rFonts w:asciiTheme="majorHAnsi" w:hAnsiTheme="majorHAnsi"/>
                <w:sz w:val="20"/>
                <w:szCs w:val="20"/>
                <w:lang w:eastAsia="en-US"/>
              </w:rPr>
            </w:pPr>
            <w:r w:rsidRPr="00E626F5">
              <w:rPr>
                <w:rFonts w:asciiTheme="majorHAnsi" w:hAnsiTheme="majorHAnsi"/>
                <w:sz w:val="20"/>
                <w:szCs w:val="20"/>
                <w:lang w:eastAsia="en-US"/>
              </w:rPr>
              <w:t>-</w:t>
            </w:r>
            <w:r w:rsidR="00840A76" w:rsidRPr="00E626F5">
              <w:rPr>
                <w:rFonts w:asciiTheme="majorHAnsi" w:hAnsiTheme="majorHAnsi"/>
                <w:sz w:val="20"/>
                <w:szCs w:val="20"/>
                <w:lang w:eastAsia="en-US"/>
              </w:rPr>
              <w:t>Abduction</w:t>
            </w:r>
            <w:r w:rsidRPr="00E626F5">
              <w:rPr>
                <w:rFonts w:asciiTheme="majorHAnsi" w:hAnsiTheme="majorHAnsi"/>
                <w:sz w:val="20"/>
                <w:szCs w:val="20"/>
                <w:lang w:eastAsia="en-US"/>
              </w:rPr>
              <w:t xml:space="preserve"> </w:t>
            </w:r>
          </w:p>
          <w:p w14:paraId="094A3A5E" w14:textId="77777777" w:rsidR="00E15E80" w:rsidRPr="00E626F5" w:rsidRDefault="00E15E80" w:rsidP="00211398">
            <w:pPr>
              <w:rPr>
                <w:rFonts w:asciiTheme="majorHAnsi" w:hAnsiTheme="majorHAnsi"/>
                <w:b/>
                <w:sz w:val="20"/>
                <w:szCs w:val="20"/>
                <w:lang w:eastAsia="en-US"/>
              </w:rPr>
            </w:pPr>
            <w:r w:rsidRPr="00E626F5">
              <w:rPr>
                <w:rFonts w:asciiTheme="majorHAnsi" w:hAnsiTheme="majorHAnsi"/>
                <w:b/>
                <w:sz w:val="20"/>
                <w:szCs w:val="20"/>
                <w:lang w:eastAsia="en-US"/>
              </w:rPr>
              <w:t xml:space="preserve"> </w:t>
            </w:r>
          </w:p>
        </w:tc>
        <w:tc>
          <w:tcPr>
            <w:tcW w:w="3827" w:type="dxa"/>
          </w:tcPr>
          <w:p w14:paraId="7FADDE51" w14:textId="77777777" w:rsidR="00E15E80" w:rsidRPr="00E626F5" w:rsidRDefault="00E15E80" w:rsidP="00211398">
            <w:pPr>
              <w:ind w:left="317"/>
              <w:jc w:val="both"/>
              <w:rPr>
                <w:rFonts w:asciiTheme="majorHAnsi" w:hAnsiTheme="majorHAnsi" w:cs="Arial"/>
                <w:szCs w:val="20"/>
                <w:lang w:eastAsia="en-US"/>
              </w:rPr>
            </w:pPr>
          </w:p>
          <w:p w14:paraId="4C36D624" w14:textId="77777777" w:rsidR="00E15E80" w:rsidRPr="00E626F5" w:rsidRDefault="00E15E80" w:rsidP="00E15E80">
            <w:pPr>
              <w:numPr>
                <w:ilvl w:val="0"/>
                <w:numId w:val="7"/>
              </w:numPr>
              <w:ind w:left="345" w:hanging="284"/>
              <w:jc w:val="both"/>
              <w:rPr>
                <w:rFonts w:asciiTheme="majorHAnsi" w:hAnsiTheme="majorHAnsi" w:cs="Arial"/>
                <w:sz w:val="20"/>
                <w:szCs w:val="20"/>
                <w:lang w:eastAsia="en-US"/>
              </w:rPr>
            </w:pPr>
            <w:r w:rsidRPr="00E626F5">
              <w:rPr>
                <w:rFonts w:asciiTheme="majorHAnsi" w:hAnsiTheme="majorHAnsi" w:cs="Arial"/>
                <w:sz w:val="20"/>
                <w:szCs w:val="20"/>
                <w:lang w:eastAsia="en-US"/>
              </w:rPr>
              <w:t>Door access systems on required doors</w:t>
            </w:r>
          </w:p>
          <w:p w14:paraId="6EC201B6" w14:textId="77777777" w:rsidR="00E15E80" w:rsidRPr="00E626F5" w:rsidRDefault="00E15E80" w:rsidP="00E15E80">
            <w:pPr>
              <w:numPr>
                <w:ilvl w:val="0"/>
                <w:numId w:val="7"/>
              </w:numPr>
              <w:ind w:left="345" w:hanging="284"/>
              <w:jc w:val="both"/>
              <w:rPr>
                <w:rFonts w:asciiTheme="majorHAnsi" w:hAnsiTheme="majorHAnsi" w:cs="Arial"/>
                <w:sz w:val="20"/>
                <w:szCs w:val="20"/>
                <w:lang w:eastAsia="en-US"/>
              </w:rPr>
            </w:pPr>
            <w:r w:rsidRPr="00E626F5">
              <w:rPr>
                <w:rFonts w:asciiTheme="majorHAnsi" w:hAnsiTheme="majorHAnsi" w:cs="Arial"/>
                <w:sz w:val="20"/>
                <w:szCs w:val="20"/>
                <w:lang w:eastAsia="en-US"/>
              </w:rPr>
              <w:t>Monitoring doors</w:t>
            </w:r>
          </w:p>
          <w:p w14:paraId="23C88CC5" w14:textId="77777777" w:rsidR="00E15E80" w:rsidRPr="00E626F5" w:rsidRDefault="00E15E80" w:rsidP="00E15E80">
            <w:pPr>
              <w:numPr>
                <w:ilvl w:val="0"/>
                <w:numId w:val="7"/>
              </w:numPr>
              <w:ind w:left="345" w:hanging="284"/>
              <w:jc w:val="both"/>
              <w:rPr>
                <w:rFonts w:asciiTheme="majorHAnsi" w:hAnsiTheme="majorHAnsi" w:cs="Arial"/>
                <w:sz w:val="20"/>
                <w:szCs w:val="20"/>
                <w:lang w:eastAsia="en-US"/>
              </w:rPr>
            </w:pPr>
            <w:r w:rsidRPr="00E626F5">
              <w:rPr>
                <w:rFonts w:asciiTheme="majorHAnsi" w:hAnsiTheme="majorHAnsi" w:cs="Arial"/>
                <w:sz w:val="20"/>
                <w:szCs w:val="20"/>
                <w:lang w:eastAsia="en-US"/>
              </w:rPr>
              <w:t xml:space="preserve">Staff Vigilance </w:t>
            </w:r>
          </w:p>
          <w:p w14:paraId="5FCD1989" w14:textId="77777777" w:rsidR="00E15E80" w:rsidRPr="00E626F5" w:rsidRDefault="00E15E80" w:rsidP="00E15E80">
            <w:pPr>
              <w:numPr>
                <w:ilvl w:val="0"/>
                <w:numId w:val="7"/>
              </w:numPr>
              <w:ind w:left="345" w:hanging="284"/>
              <w:jc w:val="both"/>
              <w:rPr>
                <w:rFonts w:asciiTheme="majorHAnsi" w:hAnsiTheme="majorHAnsi" w:cs="Arial"/>
                <w:sz w:val="20"/>
                <w:szCs w:val="20"/>
                <w:lang w:eastAsia="en-US"/>
              </w:rPr>
            </w:pPr>
            <w:r w:rsidRPr="00E626F5">
              <w:rPr>
                <w:rFonts w:asciiTheme="majorHAnsi" w:hAnsiTheme="majorHAnsi" w:cs="Arial"/>
                <w:sz w:val="20"/>
                <w:szCs w:val="20"/>
                <w:lang w:eastAsia="en-US"/>
              </w:rPr>
              <w:t>One to one Classroom Assistant</w:t>
            </w:r>
          </w:p>
          <w:p w14:paraId="5A5990E8" w14:textId="48395FE3" w:rsidR="00E15E80" w:rsidRPr="00E626F5" w:rsidRDefault="00E15E80" w:rsidP="00E15E80">
            <w:pPr>
              <w:numPr>
                <w:ilvl w:val="0"/>
                <w:numId w:val="7"/>
              </w:numPr>
              <w:ind w:left="345" w:hanging="284"/>
              <w:jc w:val="both"/>
              <w:rPr>
                <w:rFonts w:asciiTheme="majorHAnsi" w:hAnsiTheme="majorHAnsi" w:cs="Arial"/>
                <w:sz w:val="20"/>
                <w:szCs w:val="20"/>
                <w:lang w:eastAsia="en-US"/>
              </w:rPr>
            </w:pPr>
            <w:r w:rsidRPr="00E626F5">
              <w:rPr>
                <w:rFonts w:asciiTheme="majorHAnsi" w:hAnsiTheme="majorHAnsi" w:cs="Arial"/>
                <w:sz w:val="20"/>
                <w:szCs w:val="20"/>
                <w:lang w:eastAsia="en-US"/>
              </w:rPr>
              <w:t xml:space="preserve">Children with history of running from school grounds are supervised closely when playing in outdoor play </w:t>
            </w:r>
            <w:r w:rsidR="00840A76" w:rsidRPr="00E626F5">
              <w:rPr>
                <w:rFonts w:asciiTheme="majorHAnsi" w:hAnsiTheme="majorHAnsi" w:cs="Arial"/>
                <w:sz w:val="20"/>
                <w:szCs w:val="20"/>
                <w:lang w:eastAsia="en-US"/>
              </w:rPr>
              <w:t>area.</w:t>
            </w:r>
          </w:p>
          <w:p w14:paraId="391902F3" w14:textId="62F3CB7A" w:rsidR="00E15E80" w:rsidRPr="00E626F5" w:rsidRDefault="00E15E80" w:rsidP="00E15E80">
            <w:pPr>
              <w:numPr>
                <w:ilvl w:val="0"/>
                <w:numId w:val="7"/>
              </w:numPr>
              <w:ind w:left="345" w:hanging="284"/>
              <w:rPr>
                <w:rFonts w:asciiTheme="majorHAnsi" w:hAnsiTheme="majorHAnsi" w:cs="Arial"/>
                <w:sz w:val="20"/>
                <w:szCs w:val="20"/>
                <w:lang w:eastAsia="en-US"/>
              </w:rPr>
            </w:pPr>
            <w:r w:rsidRPr="00E626F5">
              <w:rPr>
                <w:rFonts w:asciiTheme="majorHAnsi" w:hAnsiTheme="majorHAnsi" w:cs="Arial"/>
                <w:sz w:val="20"/>
                <w:szCs w:val="20"/>
                <w:lang w:eastAsia="en-US"/>
              </w:rPr>
              <w:t xml:space="preserve">High levels of supervisors in </w:t>
            </w:r>
            <w:r w:rsidR="00840A76" w:rsidRPr="00E626F5">
              <w:rPr>
                <w:rFonts w:asciiTheme="majorHAnsi" w:hAnsiTheme="majorHAnsi" w:cs="Arial"/>
                <w:sz w:val="20"/>
                <w:szCs w:val="20"/>
                <w:lang w:eastAsia="en-US"/>
              </w:rPr>
              <w:t>high-risk</w:t>
            </w:r>
            <w:r w:rsidRPr="00E626F5">
              <w:rPr>
                <w:rFonts w:asciiTheme="majorHAnsi" w:hAnsiTheme="majorHAnsi" w:cs="Arial"/>
                <w:sz w:val="20"/>
                <w:szCs w:val="20"/>
                <w:lang w:eastAsia="en-US"/>
              </w:rPr>
              <w:t xml:space="preserve"> areas – especially with older children with history of running.</w:t>
            </w:r>
          </w:p>
          <w:p w14:paraId="0F9308FC" w14:textId="67892A18" w:rsidR="00E15E80" w:rsidRPr="00E626F5" w:rsidRDefault="00E15E80" w:rsidP="00E15E80">
            <w:pPr>
              <w:numPr>
                <w:ilvl w:val="0"/>
                <w:numId w:val="8"/>
              </w:numPr>
              <w:ind w:left="345" w:hanging="284"/>
              <w:rPr>
                <w:rFonts w:asciiTheme="majorHAnsi" w:hAnsiTheme="majorHAnsi" w:cs="Arial"/>
                <w:sz w:val="20"/>
                <w:szCs w:val="20"/>
                <w:lang w:eastAsia="en-US"/>
              </w:rPr>
            </w:pPr>
            <w:r w:rsidRPr="00E626F5">
              <w:rPr>
                <w:rFonts w:asciiTheme="majorHAnsi" w:hAnsiTheme="majorHAnsi" w:cs="Arial"/>
                <w:sz w:val="20"/>
                <w:szCs w:val="20"/>
                <w:lang w:eastAsia="en-US"/>
              </w:rPr>
              <w:t xml:space="preserve">Emergency procedures that can be activated quickly when a child has left the play </w:t>
            </w:r>
            <w:r w:rsidR="00840A76" w:rsidRPr="00E626F5">
              <w:rPr>
                <w:rFonts w:asciiTheme="majorHAnsi" w:hAnsiTheme="majorHAnsi" w:cs="Arial"/>
                <w:sz w:val="20"/>
                <w:szCs w:val="20"/>
                <w:lang w:eastAsia="en-US"/>
              </w:rPr>
              <w:t>area.</w:t>
            </w:r>
          </w:p>
          <w:p w14:paraId="16CC63D2" w14:textId="1420C917" w:rsidR="00E15E80" w:rsidRPr="00E626F5" w:rsidRDefault="00E15E80" w:rsidP="00E15E80">
            <w:pPr>
              <w:numPr>
                <w:ilvl w:val="0"/>
                <w:numId w:val="8"/>
              </w:numPr>
              <w:ind w:left="345" w:hanging="284"/>
              <w:rPr>
                <w:rFonts w:asciiTheme="majorHAnsi" w:hAnsiTheme="majorHAnsi" w:cs="Arial"/>
                <w:sz w:val="20"/>
                <w:szCs w:val="20"/>
                <w:lang w:eastAsia="en-US"/>
              </w:rPr>
            </w:pPr>
            <w:r w:rsidRPr="00E626F5">
              <w:rPr>
                <w:rFonts w:asciiTheme="majorHAnsi" w:hAnsiTheme="majorHAnsi" w:cs="Arial"/>
                <w:sz w:val="20"/>
                <w:szCs w:val="20"/>
                <w:lang w:eastAsia="en-US"/>
              </w:rPr>
              <w:t>Staff aware of any potential triggers for pupils</w:t>
            </w:r>
            <w:r w:rsidR="00840A76">
              <w:rPr>
                <w:rFonts w:asciiTheme="majorHAnsi" w:hAnsiTheme="majorHAnsi" w:cs="Arial"/>
                <w:sz w:val="20"/>
                <w:szCs w:val="20"/>
                <w:lang w:eastAsia="en-US"/>
              </w:rPr>
              <w:t>.</w:t>
            </w:r>
          </w:p>
          <w:p w14:paraId="3A1E3293" w14:textId="77777777" w:rsidR="00E15E80" w:rsidRPr="00E626F5" w:rsidRDefault="00E15E80" w:rsidP="00211398">
            <w:pPr>
              <w:rPr>
                <w:rFonts w:asciiTheme="majorHAnsi" w:hAnsiTheme="majorHAnsi" w:cs="Arial"/>
                <w:lang w:eastAsia="en-US"/>
              </w:rPr>
            </w:pPr>
          </w:p>
          <w:p w14:paraId="33870F97" w14:textId="77777777" w:rsidR="00E15E80" w:rsidRPr="00E626F5" w:rsidRDefault="00E15E80" w:rsidP="00211398">
            <w:pPr>
              <w:ind w:left="180"/>
              <w:rPr>
                <w:rFonts w:asciiTheme="majorHAnsi" w:hAnsiTheme="majorHAnsi" w:cs="Arial"/>
                <w:color w:val="FF0000"/>
                <w:sz w:val="20"/>
                <w:szCs w:val="20"/>
                <w:lang w:eastAsia="en-US"/>
              </w:rPr>
            </w:pPr>
          </w:p>
          <w:p w14:paraId="5F6DD3B1" w14:textId="77777777" w:rsidR="00E15E80" w:rsidRPr="00E626F5" w:rsidRDefault="00E15E80" w:rsidP="00211398">
            <w:pPr>
              <w:ind w:left="180"/>
              <w:rPr>
                <w:rFonts w:asciiTheme="majorHAnsi" w:hAnsiTheme="majorHAnsi" w:cs="Arial"/>
                <w:color w:val="FF0000"/>
                <w:sz w:val="20"/>
                <w:szCs w:val="20"/>
                <w:lang w:eastAsia="en-US"/>
              </w:rPr>
            </w:pPr>
          </w:p>
          <w:p w14:paraId="135F2437" w14:textId="77777777" w:rsidR="00E15E80" w:rsidRPr="00E626F5" w:rsidRDefault="00E15E80" w:rsidP="00211398">
            <w:pPr>
              <w:ind w:left="180"/>
              <w:rPr>
                <w:rFonts w:asciiTheme="majorHAnsi" w:hAnsiTheme="majorHAnsi" w:cs="Arial"/>
                <w:color w:val="FF0000"/>
                <w:sz w:val="20"/>
                <w:szCs w:val="20"/>
                <w:lang w:eastAsia="en-US"/>
              </w:rPr>
            </w:pPr>
          </w:p>
          <w:p w14:paraId="43FD0F92" w14:textId="77777777" w:rsidR="00E15E80" w:rsidRPr="00E626F5" w:rsidRDefault="00E15E80" w:rsidP="00211398">
            <w:pPr>
              <w:ind w:left="180"/>
              <w:rPr>
                <w:rFonts w:asciiTheme="majorHAnsi" w:hAnsiTheme="majorHAnsi" w:cs="Arial"/>
                <w:color w:val="FF0000"/>
                <w:sz w:val="20"/>
                <w:szCs w:val="20"/>
                <w:lang w:eastAsia="en-US"/>
              </w:rPr>
            </w:pPr>
            <w:r w:rsidRPr="00E626F5">
              <w:rPr>
                <w:rFonts w:asciiTheme="majorHAnsi" w:hAnsiTheme="majorHAnsi" w:cs="Arial"/>
                <w:color w:val="FF0000"/>
                <w:sz w:val="20"/>
                <w:szCs w:val="20"/>
                <w:lang w:eastAsia="en-US"/>
              </w:rPr>
              <w:t xml:space="preserve">You may have other existing precautions you may wish to </w:t>
            </w:r>
            <w:proofErr w:type="gramStart"/>
            <w:r w:rsidRPr="00E626F5">
              <w:rPr>
                <w:rFonts w:asciiTheme="majorHAnsi" w:hAnsiTheme="majorHAnsi" w:cs="Arial"/>
                <w:color w:val="FF0000"/>
                <w:sz w:val="20"/>
                <w:szCs w:val="20"/>
                <w:lang w:eastAsia="en-US"/>
              </w:rPr>
              <w:t>add</w:t>
            </w:r>
            <w:proofErr w:type="gramEnd"/>
            <w:r w:rsidRPr="00E626F5">
              <w:rPr>
                <w:rFonts w:asciiTheme="majorHAnsi" w:hAnsiTheme="majorHAnsi" w:cs="Arial"/>
                <w:color w:val="FF0000"/>
                <w:sz w:val="20"/>
                <w:szCs w:val="20"/>
                <w:lang w:eastAsia="en-US"/>
              </w:rPr>
              <w:t xml:space="preserve"> </w:t>
            </w:r>
          </w:p>
          <w:p w14:paraId="5E4B39B7" w14:textId="77777777" w:rsidR="00E15E80" w:rsidRPr="00E626F5" w:rsidRDefault="00E15E80" w:rsidP="00211398">
            <w:pPr>
              <w:rPr>
                <w:rFonts w:asciiTheme="majorHAnsi" w:hAnsiTheme="majorHAnsi" w:cs="Arial"/>
                <w:sz w:val="20"/>
                <w:szCs w:val="20"/>
                <w:lang w:eastAsia="en-US"/>
              </w:rPr>
            </w:pPr>
          </w:p>
        </w:tc>
        <w:tc>
          <w:tcPr>
            <w:tcW w:w="3260" w:type="dxa"/>
          </w:tcPr>
          <w:p w14:paraId="06F20DFB" w14:textId="77777777" w:rsidR="00E15E80" w:rsidRPr="00E626F5" w:rsidRDefault="00E15E80" w:rsidP="00211398">
            <w:pPr>
              <w:ind w:left="317"/>
              <w:rPr>
                <w:rFonts w:asciiTheme="majorHAnsi" w:hAnsiTheme="majorHAnsi" w:cs="Arial"/>
                <w:szCs w:val="20"/>
                <w:lang w:eastAsia="en-US"/>
              </w:rPr>
            </w:pPr>
          </w:p>
          <w:p w14:paraId="0F0F0A43" w14:textId="48CF4030" w:rsidR="00E15E80" w:rsidRPr="00E626F5" w:rsidRDefault="00E15E80" w:rsidP="00E15E80">
            <w:pPr>
              <w:numPr>
                <w:ilvl w:val="0"/>
                <w:numId w:val="8"/>
              </w:numPr>
              <w:ind w:left="345" w:hanging="284"/>
              <w:rPr>
                <w:rFonts w:asciiTheme="majorHAnsi" w:hAnsiTheme="majorHAnsi" w:cs="Arial"/>
                <w:sz w:val="20"/>
                <w:szCs w:val="20"/>
                <w:lang w:eastAsia="en-US"/>
              </w:rPr>
            </w:pPr>
            <w:r w:rsidRPr="00E626F5">
              <w:rPr>
                <w:rFonts w:asciiTheme="majorHAnsi" w:hAnsiTheme="majorHAnsi" w:cs="Arial"/>
                <w:sz w:val="20"/>
                <w:szCs w:val="20"/>
                <w:lang w:eastAsia="en-US"/>
              </w:rPr>
              <w:t>Emergency procedures that can be activated quickly when a child has left the site</w:t>
            </w:r>
            <w:r w:rsidR="00840A76">
              <w:rPr>
                <w:rFonts w:asciiTheme="majorHAnsi" w:hAnsiTheme="majorHAnsi" w:cs="Arial"/>
                <w:sz w:val="20"/>
                <w:szCs w:val="20"/>
                <w:lang w:eastAsia="en-US"/>
              </w:rPr>
              <w:t>.</w:t>
            </w:r>
          </w:p>
          <w:p w14:paraId="4F096908" w14:textId="77777777" w:rsidR="00E15E80" w:rsidRPr="00E626F5" w:rsidRDefault="00E15E80" w:rsidP="00E15E80">
            <w:pPr>
              <w:numPr>
                <w:ilvl w:val="0"/>
                <w:numId w:val="8"/>
              </w:numPr>
              <w:ind w:left="345" w:hanging="284"/>
              <w:rPr>
                <w:rFonts w:asciiTheme="majorHAnsi" w:hAnsiTheme="majorHAnsi" w:cs="Arial"/>
                <w:sz w:val="20"/>
                <w:szCs w:val="20"/>
                <w:lang w:eastAsia="en-US"/>
              </w:rPr>
            </w:pPr>
            <w:r w:rsidRPr="00E626F5">
              <w:rPr>
                <w:rFonts w:asciiTheme="majorHAnsi" w:hAnsiTheme="majorHAnsi" w:cs="Arial"/>
                <w:sz w:val="20"/>
                <w:szCs w:val="20"/>
                <w:lang w:eastAsia="en-US"/>
              </w:rPr>
              <w:t>Improving door access control in school building</w:t>
            </w:r>
          </w:p>
          <w:p w14:paraId="370F36B1" w14:textId="7301E623" w:rsidR="00E15E80" w:rsidRPr="00E626F5" w:rsidRDefault="00E15E80" w:rsidP="00E15E80">
            <w:pPr>
              <w:numPr>
                <w:ilvl w:val="0"/>
                <w:numId w:val="8"/>
              </w:numPr>
              <w:ind w:left="345" w:hanging="284"/>
              <w:rPr>
                <w:rFonts w:asciiTheme="majorHAnsi" w:hAnsiTheme="majorHAnsi" w:cs="Arial"/>
                <w:sz w:val="20"/>
                <w:szCs w:val="20"/>
                <w:lang w:eastAsia="en-US"/>
              </w:rPr>
            </w:pPr>
            <w:r w:rsidRPr="00E626F5">
              <w:rPr>
                <w:rFonts w:asciiTheme="majorHAnsi" w:hAnsiTheme="majorHAnsi" w:cs="Arial"/>
                <w:sz w:val="20"/>
                <w:szCs w:val="20"/>
                <w:lang w:eastAsia="en-US"/>
              </w:rPr>
              <w:t xml:space="preserve">School site security Risk Assessment carried out taking into consideration issues of child leaving site – Improvements to site </w:t>
            </w:r>
            <w:r w:rsidR="00EA7C38" w:rsidRPr="00E626F5">
              <w:rPr>
                <w:rFonts w:asciiTheme="majorHAnsi" w:hAnsiTheme="majorHAnsi" w:cs="Arial"/>
                <w:sz w:val="20"/>
                <w:szCs w:val="20"/>
                <w:lang w:eastAsia="en-US"/>
              </w:rPr>
              <w:t>security.</w:t>
            </w:r>
          </w:p>
          <w:p w14:paraId="5DB1F586" w14:textId="77777777" w:rsidR="00E15E80" w:rsidRPr="00E626F5" w:rsidRDefault="00E15E80" w:rsidP="00211398">
            <w:pPr>
              <w:rPr>
                <w:rFonts w:asciiTheme="majorHAnsi" w:hAnsiTheme="majorHAnsi" w:cs="Arial"/>
                <w:szCs w:val="20"/>
                <w:lang w:eastAsia="en-US"/>
              </w:rPr>
            </w:pPr>
          </w:p>
          <w:p w14:paraId="0F24EBA0" w14:textId="77777777" w:rsidR="00E15E80" w:rsidRPr="00E626F5" w:rsidRDefault="00E15E80" w:rsidP="00211398">
            <w:pPr>
              <w:ind w:left="317"/>
              <w:rPr>
                <w:rFonts w:asciiTheme="majorHAnsi" w:hAnsiTheme="majorHAnsi" w:cs="Arial"/>
                <w:szCs w:val="20"/>
                <w:lang w:eastAsia="en-US"/>
              </w:rPr>
            </w:pPr>
          </w:p>
          <w:p w14:paraId="167019B7" w14:textId="77777777" w:rsidR="00E15E80" w:rsidRPr="00E626F5" w:rsidRDefault="00E15E80" w:rsidP="00211398">
            <w:pPr>
              <w:ind w:left="317"/>
              <w:rPr>
                <w:rFonts w:asciiTheme="majorHAnsi" w:hAnsiTheme="majorHAnsi" w:cs="Arial"/>
                <w:szCs w:val="20"/>
                <w:lang w:eastAsia="en-US"/>
              </w:rPr>
            </w:pPr>
          </w:p>
          <w:p w14:paraId="65974AFC" w14:textId="77777777" w:rsidR="00E15E80" w:rsidRPr="00E626F5" w:rsidRDefault="00E15E80" w:rsidP="00211398">
            <w:pPr>
              <w:ind w:left="317"/>
              <w:rPr>
                <w:rFonts w:asciiTheme="majorHAnsi" w:hAnsiTheme="majorHAnsi" w:cs="Arial"/>
                <w:szCs w:val="20"/>
                <w:lang w:eastAsia="en-US"/>
              </w:rPr>
            </w:pPr>
          </w:p>
          <w:p w14:paraId="782486A7" w14:textId="77777777" w:rsidR="00E15E80" w:rsidRPr="00E626F5" w:rsidRDefault="00E15E80" w:rsidP="00211398">
            <w:pPr>
              <w:ind w:left="317"/>
              <w:rPr>
                <w:rFonts w:asciiTheme="majorHAnsi" w:hAnsiTheme="majorHAnsi" w:cs="Arial"/>
                <w:szCs w:val="20"/>
                <w:lang w:eastAsia="en-US"/>
              </w:rPr>
            </w:pPr>
          </w:p>
          <w:p w14:paraId="2C4E9E18" w14:textId="77777777" w:rsidR="00E15E80" w:rsidRPr="00E626F5" w:rsidRDefault="00E15E80" w:rsidP="00211398">
            <w:pPr>
              <w:rPr>
                <w:rFonts w:asciiTheme="majorHAnsi" w:hAnsiTheme="majorHAnsi" w:cs="Arial"/>
                <w:szCs w:val="20"/>
                <w:lang w:eastAsia="en-US"/>
              </w:rPr>
            </w:pPr>
          </w:p>
          <w:p w14:paraId="5F13C812" w14:textId="77777777" w:rsidR="00E15E80" w:rsidRPr="00E626F5" w:rsidRDefault="00E15E80" w:rsidP="00211398">
            <w:pPr>
              <w:rPr>
                <w:rFonts w:asciiTheme="majorHAnsi" w:hAnsiTheme="majorHAnsi" w:cs="Arial"/>
                <w:szCs w:val="20"/>
                <w:lang w:eastAsia="en-US"/>
              </w:rPr>
            </w:pPr>
          </w:p>
          <w:p w14:paraId="14EF5413" w14:textId="77777777" w:rsidR="00E15E80" w:rsidRPr="00E626F5" w:rsidRDefault="00E15E80" w:rsidP="00211398">
            <w:pPr>
              <w:ind w:left="317"/>
              <w:rPr>
                <w:rFonts w:asciiTheme="majorHAnsi" w:hAnsiTheme="majorHAnsi" w:cs="Arial"/>
                <w:color w:val="FF0000"/>
                <w:sz w:val="20"/>
                <w:szCs w:val="20"/>
                <w:lang w:eastAsia="en-US"/>
              </w:rPr>
            </w:pPr>
          </w:p>
          <w:p w14:paraId="3C792835" w14:textId="77777777" w:rsidR="00E15E80" w:rsidRPr="00E626F5" w:rsidRDefault="00E15E80" w:rsidP="00211398">
            <w:pPr>
              <w:ind w:left="317"/>
              <w:rPr>
                <w:rFonts w:asciiTheme="majorHAnsi" w:hAnsiTheme="majorHAnsi" w:cs="Arial"/>
                <w:color w:val="FF0000"/>
                <w:sz w:val="20"/>
                <w:szCs w:val="20"/>
                <w:lang w:eastAsia="en-US"/>
              </w:rPr>
            </w:pPr>
          </w:p>
          <w:p w14:paraId="0F0841CA" w14:textId="77777777" w:rsidR="00E15E80" w:rsidRPr="00E626F5" w:rsidRDefault="00E15E80" w:rsidP="00211398">
            <w:pPr>
              <w:ind w:left="317"/>
              <w:rPr>
                <w:rFonts w:asciiTheme="majorHAnsi" w:hAnsiTheme="majorHAnsi" w:cs="Arial"/>
                <w:color w:val="FF0000"/>
                <w:sz w:val="20"/>
                <w:szCs w:val="20"/>
                <w:lang w:eastAsia="en-US"/>
              </w:rPr>
            </w:pPr>
            <w:r w:rsidRPr="00E626F5">
              <w:rPr>
                <w:rFonts w:asciiTheme="majorHAnsi" w:hAnsiTheme="majorHAnsi" w:cs="Arial"/>
                <w:color w:val="FF0000"/>
                <w:sz w:val="20"/>
                <w:szCs w:val="20"/>
                <w:lang w:eastAsia="en-US"/>
              </w:rPr>
              <w:t>You may have other further actions that you may wish to add</w:t>
            </w:r>
          </w:p>
        </w:tc>
        <w:tc>
          <w:tcPr>
            <w:tcW w:w="1701" w:type="dxa"/>
          </w:tcPr>
          <w:p w14:paraId="4AD08F44" w14:textId="77777777" w:rsidR="00E15E80" w:rsidRPr="00E626F5" w:rsidRDefault="00E15E80" w:rsidP="00211398">
            <w:pPr>
              <w:rPr>
                <w:rFonts w:asciiTheme="majorHAnsi" w:hAnsiTheme="majorHAnsi"/>
                <w:sz w:val="20"/>
                <w:szCs w:val="20"/>
                <w:lang w:eastAsia="en-US"/>
              </w:rPr>
            </w:pPr>
          </w:p>
          <w:p w14:paraId="3E14F5FA" w14:textId="77777777" w:rsidR="00E15E80" w:rsidRPr="00E626F5" w:rsidRDefault="00E15E80" w:rsidP="00211398">
            <w:pPr>
              <w:rPr>
                <w:rFonts w:asciiTheme="majorHAnsi" w:hAnsiTheme="majorHAnsi"/>
                <w:sz w:val="20"/>
                <w:szCs w:val="20"/>
                <w:lang w:eastAsia="en-US"/>
              </w:rPr>
            </w:pPr>
            <w:r w:rsidRPr="00E626F5">
              <w:rPr>
                <w:rFonts w:asciiTheme="majorHAnsi" w:hAnsiTheme="majorHAnsi"/>
                <w:color w:val="FF0000"/>
                <w:sz w:val="20"/>
                <w:szCs w:val="20"/>
                <w:lang w:eastAsia="en-US"/>
              </w:rPr>
              <w:t>Name of person responsible to be added here</w:t>
            </w:r>
          </w:p>
        </w:tc>
        <w:tc>
          <w:tcPr>
            <w:tcW w:w="1418" w:type="dxa"/>
          </w:tcPr>
          <w:p w14:paraId="452D3C3B" w14:textId="77777777" w:rsidR="00E15E80" w:rsidRPr="00E626F5" w:rsidRDefault="00E15E80" w:rsidP="00211398">
            <w:pPr>
              <w:rPr>
                <w:rFonts w:asciiTheme="majorHAnsi" w:hAnsiTheme="majorHAnsi"/>
                <w:color w:val="FF0000"/>
                <w:sz w:val="20"/>
                <w:szCs w:val="20"/>
                <w:lang w:eastAsia="en-US"/>
              </w:rPr>
            </w:pPr>
          </w:p>
          <w:p w14:paraId="736C770D" w14:textId="77777777" w:rsidR="00E15E80" w:rsidRPr="00E626F5" w:rsidRDefault="00E15E80" w:rsidP="00211398">
            <w:pPr>
              <w:rPr>
                <w:rFonts w:asciiTheme="majorHAnsi" w:hAnsiTheme="majorHAnsi"/>
                <w:color w:val="FF0000"/>
                <w:sz w:val="20"/>
                <w:szCs w:val="20"/>
                <w:lang w:eastAsia="en-US"/>
              </w:rPr>
            </w:pPr>
            <w:r w:rsidRPr="00E626F5">
              <w:rPr>
                <w:rFonts w:asciiTheme="majorHAnsi" w:hAnsiTheme="majorHAnsi"/>
                <w:color w:val="FF0000"/>
                <w:sz w:val="20"/>
                <w:szCs w:val="20"/>
                <w:lang w:eastAsia="en-US"/>
              </w:rPr>
              <w:t>Realistic time frame to be added here</w:t>
            </w:r>
          </w:p>
        </w:tc>
        <w:tc>
          <w:tcPr>
            <w:tcW w:w="1418" w:type="dxa"/>
          </w:tcPr>
          <w:p w14:paraId="232022D6" w14:textId="77777777" w:rsidR="00E15E80" w:rsidRPr="00E626F5" w:rsidRDefault="00E15E80" w:rsidP="00211398">
            <w:pPr>
              <w:rPr>
                <w:rFonts w:asciiTheme="majorHAnsi" w:hAnsiTheme="majorHAnsi"/>
                <w:color w:val="FF0000"/>
                <w:sz w:val="20"/>
                <w:szCs w:val="20"/>
                <w:lang w:eastAsia="en-US"/>
              </w:rPr>
            </w:pPr>
          </w:p>
          <w:p w14:paraId="22E541FD" w14:textId="77777777" w:rsidR="00E15E80" w:rsidRPr="00E626F5" w:rsidRDefault="00E15E80" w:rsidP="00211398">
            <w:pPr>
              <w:rPr>
                <w:rFonts w:asciiTheme="majorHAnsi" w:hAnsiTheme="majorHAnsi"/>
                <w:color w:val="FF0000"/>
                <w:sz w:val="20"/>
                <w:szCs w:val="20"/>
                <w:lang w:eastAsia="en-US"/>
              </w:rPr>
            </w:pPr>
            <w:r w:rsidRPr="00E626F5">
              <w:rPr>
                <w:rFonts w:asciiTheme="majorHAnsi" w:hAnsiTheme="majorHAnsi"/>
                <w:color w:val="FF0000"/>
                <w:sz w:val="20"/>
                <w:szCs w:val="20"/>
                <w:lang w:eastAsia="en-US"/>
              </w:rPr>
              <w:t>Sign and date when further actions have been completed</w:t>
            </w:r>
          </w:p>
        </w:tc>
      </w:tr>
    </w:tbl>
    <w:p w14:paraId="262E551D" w14:textId="77777777" w:rsidR="00E15E80" w:rsidRPr="00E626F5" w:rsidRDefault="00E15E80" w:rsidP="00E15E80">
      <w:pPr>
        <w:tabs>
          <w:tab w:val="left" w:pos="6060"/>
        </w:tabs>
        <w:rPr>
          <w:rFonts w:cs="Times New Roman"/>
          <w:sz w:val="20"/>
          <w:szCs w:val="20"/>
        </w:rPr>
      </w:pPr>
    </w:p>
    <w:p w14:paraId="5A83F5C7" w14:textId="77777777" w:rsidR="00E15E80" w:rsidRPr="00B544BC" w:rsidRDefault="00E15E80" w:rsidP="00E15E80">
      <w:pPr>
        <w:rPr>
          <w:rFonts w:eastAsia="Calibri"/>
          <w:b/>
        </w:rPr>
      </w:pPr>
    </w:p>
    <w:p w14:paraId="24AD1411" w14:textId="1EE79E2E" w:rsidR="00C5591E" w:rsidRDefault="00C5591E" w:rsidP="00BB75C5">
      <w:pPr>
        <w:spacing w:before="240"/>
        <w:ind w:left="567" w:right="521"/>
        <w:jc w:val="center"/>
        <w:rPr>
          <w:rFonts w:ascii="Lato" w:hAnsi="Lato" w:cs="Lato"/>
          <w:color w:val="808080" w:themeColor="background1" w:themeShade="80"/>
          <w:sz w:val="32"/>
          <w:szCs w:val="32"/>
        </w:rPr>
      </w:pPr>
    </w:p>
    <w:sectPr w:rsidR="00C5591E" w:rsidSect="00784745">
      <w:footerReference w:type="default" r:id="rId16"/>
      <w:pgSz w:w="16834" w:h="11907" w:orient="landscape" w:code="9"/>
      <w:pgMar w:top="1134" w:right="425" w:bottom="992" w:left="1418" w:header="72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E0FF" w14:textId="77777777" w:rsidR="00461294" w:rsidRDefault="00461294" w:rsidP="00EE4008">
      <w:r>
        <w:separator/>
      </w:r>
    </w:p>
  </w:endnote>
  <w:endnote w:type="continuationSeparator" w:id="0">
    <w:p w14:paraId="491FEC31" w14:textId="77777777" w:rsidR="00461294" w:rsidRDefault="00461294" w:rsidP="00EE4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WCONQUERORDIDOT-LIGHT">
    <w:altName w:val="Cambria"/>
    <w:charset w:val="4D"/>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Lexend">
    <w:altName w:val="Calibri"/>
    <w:charset w:val="00"/>
    <w:family w:val="auto"/>
    <w:pitch w:val="variable"/>
    <w:sig w:usb0="A00000FF" w:usb1="4000205B" w:usb2="00000000" w:usb3="00000000" w:csb0="00000193"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3086044"/>
      <w:docPartObj>
        <w:docPartGallery w:val="Page Numbers (Bottom of Page)"/>
        <w:docPartUnique/>
      </w:docPartObj>
    </w:sdtPr>
    <w:sdtEndPr>
      <w:rPr>
        <w:rStyle w:val="PageNumber"/>
      </w:rPr>
    </w:sdtEndPr>
    <w:sdtContent>
      <w:p w14:paraId="40BA8514" w14:textId="41600EEF" w:rsidR="009E04E4" w:rsidRDefault="009E04E4" w:rsidP="005B338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475A7FD" w14:textId="77777777" w:rsidR="009E04E4" w:rsidRDefault="009E04E4" w:rsidP="009E04E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457152887"/>
      <w:docPartObj>
        <w:docPartGallery w:val="Page Numbers (Bottom of Page)"/>
        <w:docPartUnique/>
      </w:docPartObj>
    </w:sdtPr>
    <w:sdtEndPr>
      <w:rPr>
        <w:rStyle w:val="PageNumber"/>
      </w:rPr>
    </w:sdtEndPr>
    <w:sdtContent>
      <w:p w14:paraId="00D35EE1" w14:textId="1DC02CAC" w:rsidR="009E04E4" w:rsidRPr="00F20F81" w:rsidRDefault="009E04E4" w:rsidP="009E04E4">
        <w:pPr>
          <w:pStyle w:val="Footer"/>
          <w:framePr w:wrap="none" w:vAnchor="text" w:hAnchor="page" w:x="924" w:y="-673"/>
          <w:rPr>
            <w:rStyle w:val="PageNumber"/>
            <w:color w:val="FFFFFF" w:themeColor="background1"/>
          </w:rPr>
        </w:pPr>
        <w:r w:rsidRPr="00F20F81">
          <w:rPr>
            <w:rStyle w:val="PageNumber"/>
            <w:color w:val="FFFFFF" w:themeColor="background1"/>
          </w:rPr>
          <w:fldChar w:fldCharType="begin"/>
        </w:r>
        <w:r w:rsidRPr="00F20F81">
          <w:rPr>
            <w:rStyle w:val="PageNumber"/>
            <w:color w:val="FFFFFF" w:themeColor="background1"/>
          </w:rPr>
          <w:instrText xml:space="preserve"> PAGE </w:instrText>
        </w:r>
        <w:r w:rsidRPr="00F20F81">
          <w:rPr>
            <w:rStyle w:val="PageNumber"/>
            <w:color w:val="FFFFFF" w:themeColor="background1"/>
          </w:rPr>
          <w:fldChar w:fldCharType="separate"/>
        </w:r>
        <w:r w:rsidRPr="00F20F81">
          <w:rPr>
            <w:rStyle w:val="PageNumber"/>
            <w:noProof/>
            <w:color w:val="FFFFFF" w:themeColor="background1"/>
          </w:rPr>
          <w:t>2</w:t>
        </w:r>
        <w:r w:rsidRPr="00F20F81">
          <w:rPr>
            <w:rStyle w:val="PageNumber"/>
            <w:color w:val="FFFFFF" w:themeColor="background1"/>
          </w:rPr>
          <w:fldChar w:fldCharType="end"/>
        </w:r>
      </w:p>
    </w:sdtContent>
  </w:sdt>
  <w:p w14:paraId="3F11A182" w14:textId="5728DC45" w:rsidR="00C5591E" w:rsidRDefault="00B517D0" w:rsidP="009E04E4">
    <w:pPr>
      <w:pStyle w:val="Footer"/>
      <w:ind w:firstLine="360"/>
    </w:pPr>
    <w:r>
      <w:rPr>
        <w:noProof/>
      </w:rPr>
      <mc:AlternateContent>
        <mc:Choice Requires="wps">
          <w:drawing>
            <wp:anchor distT="0" distB="0" distL="114300" distR="114300" simplePos="0" relativeHeight="251663360" behindDoc="0" locked="0" layoutInCell="1" allowOverlap="1" wp14:anchorId="55972F69" wp14:editId="30C1B3EA">
              <wp:simplePos x="0" y="0"/>
              <wp:positionH relativeFrom="column">
                <wp:posOffset>1212215</wp:posOffset>
              </wp:positionH>
              <wp:positionV relativeFrom="paragraph">
                <wp:posOffset>-366395</wp:posOffset>
              </wp:positionV>
              <wp:extent cx="4850185" cy="450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850185" cy="450000"/>
                      </a:xfrm>
                      <a:prstGeom prst="rect">
                        <a:avLst/>
                      </a:prstGeom>
                      <a:noFill/>
                      <a:ln w="6350">
                        <a:noFill/>
                      </a:ln>
                    </wps:spPr>
                    <wps:txb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72F69" id="_x0000_t202" coordsize="21600,21600" o:spt="202" path="m,l,21600r21600,l21600,xe">
              <v:stroke joinstyle="miter"/>
              <v:path gradientshapeok="t" o:connecttype="rect"/>
            </v:shapetype>
            <v:shape id="Text Box 13" o:spid="_x0000_s1027" type="#_x0000_t202" style="position:absolute;left:0;text-align:left;margin-left:95.45pt;margin-top:-28.85pt;width:381.9pt;height:3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" filled="f" stroked="f" strokeweight=".5pt">
              <v:textbox>
                <w:txbxContent>
                  <w:p w14:paraId="26AB7E4A" w14:textId="77777777" w:rsidR="00AC3BDA" w:rsidRPr="00AC3BDA" w:rsidRDefault="00AC3BDA" w:rsidP="00AC3BDA">
                    <w:pPr>
                      <w:jc w:val="right"/>
                      <w:rPr>
                        <w:rFonts w:ascii="Lato" w:hAnsi="Lato" w:cs="Lato"/>
                        <w:color w:val="FFFFFF" w:themeColor="background1"/>
                        <w:sz w:val="16"/>
                        <w:szCs w:val="16"/>
                        <w:lang w:eastAsia="en-GB"/>
                      </w:rPr>
                    </w:pPr>
                    <w:r w:rsidRPr="00AC3BDA">
                      <w:rPr>
                        <w:rFonts w:ascii="Lato" w:hAnsi="Lato" w:cs="Lato"/>
                        <w:color w:val="FFFFFF" w:themeColor="background1"/>
                        <w:sz w:val="16"/>
                        <w:szCs w:val="16"/>
                        <w:lang w:eastAsia="en-GB"/>
                      </w:rPr>
                      <w:t>The Diocese of Chelmsford Vine Schools Trust is a company limited by guarantee. Registered in England No 8709542. Registered Office 53, New Street Chelmsford CM1 1AT</w:t>
                    </w:r>
                  </w:p>
                  <w:p w14:paraId="74A480CB" w14:textId="77777777" w:rsidR="00B517D0" w:rsidRPr="00AC3BDA" w:rsidRDefault="00B517D0" w:rsidP="00AC3BDA">
                    <w:pPr>
                      <w:jc w:val="right"/>
                      <w:rPr>
                        <w:rFonts w:ascii="Lato" w:hAnsi="Lato" w:cs="Lato"/>
                        <w:color w:val="FFFFFF" w:themeColor="background1"/>
                        <w:sz w:val="18"/>
                        <w:szCs w:val="18"/>
                      </w:rPr>
                    </w:pPr>
                  </w:p>
                </w:txbxContent>
              </v:textbox>
            </v:shape>
          </w:pict>
        </mc:Fallback>
      </mc:AlternateContent>
    </w:r>
    <w:r w:rsidR="00EC104F">
      <w:rPr>
        <w:noProof/>
      </w:rPr>
      <w:drawing>
        <wp:anchor distT="0" distB="0" distL="114300" distR="114300" simplePos="0" relativeHeight="251662336" behindDoc="1" locked="0" layoutInCell="1" allowOverlap="1" wp14:anchorId="1E633574" wp14:editId="57564F8A">
          <wp:simplePos x="0" y="0"/>
          <wp:positionH relativeFrom="column">
            <wp:posOffset>-904462</wp:posOffset>
          </wp:positionH>
          <wp:positionV relativeFrom="paragraph">
            <wp:posOffset>-1224542</wp:posOffset>
          </wp:positionV>
          <wp:extent cx="7541729" cy="1392872"/>
          <wp:effectExtent l="0" t="0" r="2540" b="4445"/>
          <wp:wrapNone/>
          <wp:docPr id="217215100" name="Picture 2172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41729" cy="1392872"/>
                  </a:xfrm>
                  <a:prstGeom prst="rect">
                    <a:avLst/>
                  </a:prstGeom>
                </pic:spPr>
              </pic:pic>
            </a:graphicData>
          </a:graphic>
          <wp14:sizeRelH relativeFrom="page">
            <wp14:pctWidth>0</wp14:pctWidth>
          </wp14:sizeRelH>
          <wp14:sizeRelV relativeFrom="page">
            <wp14:pctHeight>0</wp14:pctHeight>
          </wp14:sizeRelV>
        </wp:anchor>
      </w:drawing>
    </w:r>
    <w:r w:rsidR="002D5579">
      <w:rPr>
        <w:noProof/>
      </w:rPr>
      <w:drawing>
        <wp:anchor distT="0" distB="0" distL="114300" distR="114300" simplePos="0" relativeHeight="251660288" behindDoc="1" locked="0" layoutInCell="1" allowOverlap="1" wp14:anchorId="36B2E125" wp14:editId="3F05C792">
          <wp:simplePos x="0" y="0"/>
          <wp:positionH relativeFrom="column">
            <wp:posOffset>-953770</wp:posOffset>
          </wp:positionH>
          <wp:positionV relativeFrom="paragraph">
            <wp:posOffset>-10506075</wp:posOffset>
          </wp:positionV>
          <wp:extent cx="7591425" cy="2117725"/>
          <wp:effectExtent l="0" t="0" r="3175" b="3175"/>
          <wp:wrapNone/>
          <wp:docPr id="1452652190" name="Picture 145265219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rectang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1425" cy="21177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AEA2" w14:textId="77777777" w:rsidR="00212171" w:rsidRPr="00802586" w:rsidRDefault="00DF720B" w:rsidP="00DA0E31">
    <w:pPr>
      <w:pStyle w:val="Footer"/>
      <w:ind w:left="-1560"/>
      <w:jc w:val="right"/>
      <w:rPr>
        <w:sz w:val="20"/>
      </w:rPr>
    </w:pPr>
    <w:r>
      <w:tab/>
    </w:r>
    <w:r>
      <w:tab/>
    </w:r>
    <w:r w:rsidRPr="00802586">
      <w:rPr>
        <w:sz w:val="20"/>
      </w:rPr>
      <w:fldChar w:fldCharType="begin"/>
    </w:r>
    <w:r w:rsidRPr="00802586">
      <w:rPr>
        <w:sz w:val="20"/>
      </w:rPr>
      <w:instrText xml:space="preserve"> PAGE   \* MERGEFORMAT </w:instrText>
    </w:r>
    <w:r w:rsidRPr="00802586">
      <w:rPr>
        <w:sz w:val="20"/>
      </w:rPr>
      <w:fldChar w:fldCharType="separate"/>
    </w:r>
    <w:r>
      <w:rPr>
        <w:noProof/>
        <w:sz w:val="20"/>
      </w:rPr>
      <w:t>8</w:t>
    </w:r>
    <w:r w:rsidRPr="00802586">
      <w:rPr>
        <w:noProof/>
        <w:sz w:val="20"/>
      </w:rPr>
      <w:fldChar w:fldCharType="end"/>
    </w:r>
  </w:p>
  <w:p w14:paraId="17D04071" w14:textId="77777777" w:rsidR="00212171" w:rsidRDefault="00F0079A">
    <w:pPr>
      <w:pStyle w:val="Footer"/>
      <w:ind w:right="360"/>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BE16A" w14:textId="77777777" w:rsidR="00461294" w:rsidRDefault="00461294" w:rsidP="00EE4008">
      <w:r>
        <w:separator/>
      </w:r>
    </w:p>
  </w:footnote>
  <w:footnote w:type="continuationSeparator" w:id="0">
    <w:p w14:paraId="7121B685" w14:textId="77777777" w:rsidR="00461294" w:rsidRDefault="00461294" w:rsidP="00EE4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D2E3" w14:textId="45AC5561" w:rsidR="00C5591E" w:rsidRDefault="00EB64CB">
    <w:pPr>
      <w:pStyle w:val="Header"/>
    </w:pPr>
    <w:r>
      <w:rPr>
        <w:noProof/>
      </w:rPr>
      <w:drawing>
        <wp:anchor distT="0" distB="0" distL="114300" distR="114300" simplePos="0" relativeHeight="251659264" behindDoc="0" locked="0" layoutInCell="1" allowOverlap="1" wp14:anchorId="49E6FD27" wp14:editId="689880AA">
          <wp:simplePos x="0" y="0"/>
          <wp:positionH relativeFrom="column">
            <wp:posOffset>-655320</wp:posOffset>
          </wp:positionH>
          <wp:positionV relativeFrom="paragraph">
            <wp:posOffset>-720090</wp:posOffset>
          </wp:positionV>
          <wp:extent cx="10111740" cy="2383790"/>
          <wp:effectExtent l="0" t="0" r="3810" b="0"/>
          <wp:wrapTopAndBottom/>
          <wp:docPr id="669306944" name="Picture 6693069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740" cy="2383790"/>
                  </a:xfrm>
                  <a:prstGeom prst="rect">
                    <a:avLst/>
                  </a:prstGeom>
                </pic:spPr>
              </pic:pic>
            </a:graphicData>
          </a:graphic>
          <wp14:sizeRelH relativeFrom="page">
            <wp14:pctWidth>0</wp14:pctWidth>
          </wp14:sizeRelH>
          <wp14:sizeRelV relativeFrom="page">
            <wp14:pctHeight>0</wp14:pctHeight>
          </wp14:sizeRelV>
        </wp:anchor>
      </w:drawing>
    </w:r>
    <w:r w:rsidR="005A1642">
      <w:rPr>
        <w:noProof/>
      </w:rPr>
      <w:drawing>
        <wp:anchor distT="0" distB="0" distL="114300" distR="114300" simplePos="0" relativeHeight="251661312" behindDoc="1" locked="0" layoutInCell="1" allowOverlap="1" wp14:anchorId="150691EF" wp14:editId="1E883AC9">
          <wp:simplePos x="0" y="0"/>
          <wp:positionH relativeFrom="column">
            <wp:posOffset>-914400</wp:posOffset>
          </wp:positionH>
          <wp:positionV relativeFrom="paragraph">
            <wp:posOffset>5293084</wp:posOffset>
          </wp:positionV>
          <wp:extent cx="7543287" cy="4690110"/>
          <wp:effectExtent l="0" t="0" r="635" b="0"/>
          <wp:wrapNone/>
          <wp:docPr id="240265637" name="Picture 2402656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2481" cy="47020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C4635"/>
    <w:multiLevelType w:val="hybridMultilevel"/>
    <w:tmpl w:val="C166024E"/>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1" w15:restartNumberingAfterBreak="0">
    <w:nsid w:val="13CB0EC0"/>
    <w:multiLevelType w:val="hybridMultilevel"/>
    <w:tmpl w:val="3B8CD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BC18CA"/>
    <w:multiLevelType w:val="hybridMultilevel"/>
    <w:tmpl w:val="062AC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AC46DFD"/>
    <w:multiLevelType w:val="hybridMultilevel"/>
    <w:tmpl w:val="9FCE1A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D20F5B"/>
    <w:multiLevelType w:val="hybridMultilevel"/>
    <w:tmpl w:val="67D276AA"/>
    <w:lvl w:ilvl="0" w:tplc="9D184034">
      <w:start w:val="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877C78"/>
    <w:multiLevelType w:val="hybridMultilevel"/>
    <w:tmpl w:val="DAB01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1A523A"/>
    <w:multiLevelType w:val="hybridMultilevel"/>
    <w:tmpl w:val="7F068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4D337B"/>
    <w:multiLevelType w:val="hybridMultilevel"/>
    <w:tmpl w:val="75F6C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F60A1A"/>
    <w:multiLevelType w:val="hybridMultilevel"/>
    <w:tmpl w:val="E7C62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262595"/>
    <w:multiLevelType w:val="hybridMultilevel"/>
    <w:tmpl w:val="B50AD06C"/>
    <w:lvl w:ilvl="0" w:tplc="567EA2AA">
      <w:start w:val="1"/>
      <w:numFmt w:val="decimal"/>
      <w:lvlText w:val="%1."/>
      <w:lvlJc w:val="left"/>
      <w:pPr>
        <w:ind w:left="360" w:hanging="360"/>
      </w:pPr>
      <w:rPr>
        <w:sz w:val="20"/>
        <w:szCs w:val="2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1361055136">
    <w:abstractNumId w:val="7"/>
  </w:num>
  <w:num w:numId="2" w16cid:durableId="1906909309">
    <w:abstractNumId w:val="5"/>
  </w:num>
  <w:num w:numId="3" w16cid:durableId="3942788">
    <w:abstractNumId w:val="6"/>
  </w:num>
  <w:num w:numId="4" w16cid:durableId="1479961436">
    <w:abstractNumId w:val="4"/>
  </w:num>
  <w:num w:numId="5" w16cid:durableId="2003270865">
    <w:abstractNumId w:val="3"/>
  </w:num>
  <w:num w:numId="6" w16cid:durableId="680934885">
    <w:abstractNumId w:val="1"/>
  </w:num>
  <w:num w:numId="7" w16cid:durableId="1830754321">
    <w:abstractNumId w:val="0"/>
  </w:num>
  <w:num w:numId="8" w16cid:durableId="1753163735">
    <w:abstractNumId w:val="2"/>
  </w:num>
  <w:num w:numId="9" w16cid:durableId="1858620395">
    <w:abstractNumId w:val="8"/>
  </w:num>
  <w:num w:numId="10" w16cid:durableId="6894542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93323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F7"/>
    <w:rsid w:val="0005010E"/>
    <w:rsid w:val="000D1BBE"/>
    <w:rsid w:val="000F39B9"/>
    <w:rsid w:val="000F4885"/>
    <w:rsid w:val="00117082"/>
    <w:rsid w:val="001538D2"/>
    <w:rsid w:val="00155786"/>
    <w:rsid w:val="001852B3"/>
    <w:rsid w:val="001F6A9E"/>
    <w:rsid w:val="002A16AF"/>
    <w:rsid w:val="002D0117"/>
    <w:rsid w:val="002D5579"/>
    <w:rsid w:val="00307D1E"/>
    <w:rsid w:val="00351A55"/>
    <w:rsid w:val="003577C0"/>
    <w:rsid w:val="00461294"/>
    <w:rsid w:val="00552C03"/>
    <w:rsid w:val="005567BF"/>
    <w:rsid w:val="00584412"/>
    <w:rsid w:val="005A1642"/>
    <w:rsid w:val="00600131"/>
    <w:rsid w:val="00637F80"/>
    <w:rsid w:val="00697CD7"/>
    <w:rsid w:val="007068CB"/>
    <w:rsid w:val="0077617B"/>
    <w:rsid w:val="007B50E7"/>
    <w:rsid w:val="00812CF7"/>
    <w:rsid w:val="00840A76"/>
    <w:rsid w:val="00844116"/>
    <w:rsid w:val="00846F30"/>
    <w:rsid w:val="00885858"/>
    <w:rsid w:val="008A06ED"/>
    <w:rsid w:val="009D16C2"/>
    <w:rsid w:val="009E04E4"/>
    <w:rsid w:val="00A0502E"/>
    <w:rsid w:val="00A63149"/>
    <w:rsid w:val="00A7708A"/>
    <w:rsid w:val="00AA7195"/>
    <w:rsid w:val="00AC3BDA"/>
    <w:rsid w:val="00B517D0"/>
    <w:rsid w:val="00B67F5D"/>
    <w:rsid w:val="00B808EB"/>
    <w:rsid w:val="00BB75C5"/>
    <w:rsid w:val="00BE6D60"/>
    <w:rsid w:val="00BF34EF"/>
    <w:rsid w:val="00C31229"/>
    <w:rsid w:val="00C350F5"/>
    <w:rsid w:val="00C401CE"/>
    <w:rsid w:val="00C5591E"/>
    <w:rsid w:val="00CB5947"/>
    <w:rsid w:val="00D14890"/>
    <w:rsid w:val="00D60998"/>
    <w:rsid w:val="00D679B1"/>
    <w:rsid w:val="00D8468B"/>
    <w:rsid w:val="00DD4969"/>
    <w:rsid w:val="00DF720B"/>
    <w:rsid w:val="00E15E80"/>
    <w:rsid w:val="00EA7C38"/>
    <w:rsid w:val="00EB64CB"/>
    <w:rsid w:val="00EC104F"/>
    <w:rsid w:val="00EE4008"/>
    <w:rsid w:val="00F0079A"/>
    <w:rsid w:val="00F20F81"/>
    <w:rsid w:val="00F5208D"/>
    <w:rsid w:val="00F63409"/>
    <w:rsid w:val="00F65651"/>
    <w:rsid w:val="00F656A8"/>
    <w:rsid w:val="00F96F7B"/>
    <w:rsid w:val="00FA5D6A"/>
    <w:rsid w:val="00FC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F750D"/>
  <w15:chartTrackingRefBased/>
  <w15:docId w15:val="{2C912C21-7517-6746-BF51-EE1D4B39A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BDA"/>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008"/>
    <w:pPr>
      <w:tabs>
        <w:tab w:val="center" w:pos="4513"/>
        <w:tab w:val="right" w:pos="9026"/>
      </w:tabs>
    </w:pPr>
    <w:rPr>
      <w:sz w:val="24"/>
      <w:szCs w:val="24"/>
    </w:rPr>
  </w:style>
  <w:style w:type="character" w:customStyle="1" w:styleId="HeaderChar">
    <w:name w:val="Header Char"/>
    <w:basedOn w:val="DefaultParagraphFont"/>
    <w:link w:val="Header"/>
    <w:uiPriority w:val="99"/>
    <w:rsid w:val="00EE4008"/>
  </w:style>
  <w:style w:type="paragraph" w:styleId="Footer">
    <w:name w:val="footer"/>
    <w:basedOn w:val="Normal"/>
    <w:link w:val="FooterChar"/>
    <w:unhideWhenUsed/>
    <w:rsid w:val="00EE4008"/>
    <w:pPr>
      <w:tabs>
        <w:tab w:val="center" w:pos="4513"/>
        <w:tab w:val="right" w:pos="9026"/>
      </w:tabs>
    </w:pPr>
    <w:rPr>
      <w:sz w:val="24"/>
      <w:szCs w:val="24"/>
    </w:rPr>
  </w:style>
  <w:style w:type="character" w:customStyle="1" w:styleId="FooterChar">
    <w:name w:val="Footer Char"/>
    <w:basedOn w:val="DefaultParagraphFont"/>
    <w:link w:val="Footer"/>
    <w:uiPriority w:val="99"/>
    <w:rsid w:val="00EE4008"/>
  </w:style>
  <w:style w:type="character" w:styleId="PageNumber">
    <w:name w:val="page number"/>
    <w:basedOn w:val="DefaultParagraphFont"/>
    <w:uiPriority w:val="99"/>
    <w:semiHidden/>
    <w:unhideWhenUsed/>
    <w:rsid w:val="009E04E4"/>
  </w:style>
  <w:style w:type="table" w:styleId="TableGrid">
    <w:name w:val="Table Grid"/>
    <w:basedOn w:val="TableNormal"/>
    <w:uiPriority w:val="39"/>
    <w:rsid w:val="009D16C2"/>
    <w:rPr>
      <w:rFonts w:ascii="Arial" w:eastAsia="Calibri"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16C2"/>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D1BBE"/>
    <w:rPr>
      <w:color w:val="0000FF"/>
      <w:u w:val="single"/>
    </w:rPr>
  </w:style>
  <w:style w:type="paragraph" w:styleId="ListParagraph">
    <w:name w:val="List Paragraph"/>
    <w:basedOn w:val="Normal"/>
    <w:qFormat/>
    <w:rsid w:val="000D1BBE"/>
    <w:pPr>
      <w:ind w:left="720" w:hanging="426"/>
    </w:pPr>
    <w:rPr>
      <w:rFonts w:ascii="Calibri" w:eastAsia="Times New Roman" w:hAnsi="Calibri" w:cstheme="minorHAnsi"/>
      <w:lang w:eastAsia="en-GB"/>
    </w:rPr>
  </w:style>
  <w:style w:type="table" w:customStyle="1" w:styleId="TableGrid4">
    <w:name w:val="Table Grid4"/>
    <w:basedOn w:val="TableNormal"/>
    <w:next w:val="TableGrid"/>
    <w:uiPriority w:val="59"/>
    <w:rsid w:val="003577C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7814">
      <w:bodyDiv w:val="1"/>
      <w:marLeft w:val="0"/>
      <w:marRight w:val="0"/>
      <w:marTop w:val="0"/>
      <w:marBottom w:val="0"/>
      <w:divBdr>
        <w:top w:val="none" w:sz="0" w:space="0" w:color="auto"/>
        <w:left w:val="none" w:sz="0" w:space="0" w:color="auto"/>
        <w:bottom w:val="none" w:sz="0" w:space="0" w:color="auto"/>
        <w:right w:val="none" w:sz="0" w:space="0" w:color="auto"/>
      </w:divBdr>
    </w:div>
    <w:div w:id="163043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ucy.stovell@essex.gov.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ane.thomson@essex.gov.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hurrock.gov.uk/children-missingeducation/overview" TargetMode="External"/><Relationship Id="rId4" Type="http://schemas.openxmlformats.org/officeDocument/2006/relationships/webSettings" Target="webSettings.xml"/><Relationship Id="rId9" Type="http://schemas.openxmlformats.org/officeDocument/2006/relationships/hyperlink" Target="https://schools.essex.gov.uk/pupils/education_compliance/Pages/children_missing_education.aspx"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9</Pages>
  <Words>2001</Words>
  <Characters>11406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Palmer</dc:creator>
  <cp:keywords/>
  <dc:description/>
  <cp:lastModifiedBy>Michelle Keeling</cp:lastModifiedBy>
  <cp:revision>14</cp:revision>
  <dcterms:created xsi:type="dcterms:W3CDTF">2023-04-27T09:38:00Z</dcterms:created>
  <dcterms:modified xsi:type="dcterms:W3CDTF">2023-05-09T09:56:00Z</dcterms:modified>
</cp:coreProperties>
</file>